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D4" w:rsidRDefault="00BE2DD4" w:rsidP="00BE2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block-2342545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:rsidR="00BE2DD4" w:rsidRPr="00542EF9" w:rsidRDefault="00BE2DD4" w:rsidP="00BE2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 рабочей программе по истор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ии</w:t>
      </w:r>
      <w:r w:rsidR="00D61112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,</w:t>
      </w:r>
      <w:bookmarkStart w:id="1" w:name="_GoBack"/>
      <w:bookmarkEnd w:id="1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5 – </w:t>
      </w:r>
      <w:r w:rsidRPr="00542E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 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классы</w:t>
      </w:r>
    </w:p>
    <w:p w:rsidR="00523F15" w:rsidRPr="00DF015F" w:rsidRDefault="00523F15" w:rsidP="00DF015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E2DD4" w:rsidRDefault="005B0F47" w:rsidP="00BE2DD4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E2DD4" w:rsidRDefault="005B0F47" w:rsidP="00BE2DD4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23F15" w:rsidRDefault="005B0F47" w:rsidP="00BE2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015F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</w:t>
      </w:r>
      <w:r w:rsidR="00BE2DD4">
        <w:rPr>
          <w:rFonts w:ascii="Times New Roman" w:hAnsi="Times New Roman"/>
          <w:color w:val="000000"/>
          <w:sz w:val="24"/>
          <w:szCs w:val="24"/>
          <w:lang w:val="ru-RU"/>
        </w:rPr>
        <w:t>дение в новейшую историю России.</w:t>
      </w:r>
    </w:p>
    <w:p w:rsidR="00BE2DD4" w:rsidRDefault="00BE2DD4" w:rsidP="00BE2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23F15" w:rsidRPr="00DF015F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block-2342549"/>
      <w:bookmarkEnd w:id="0"/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523F15" w:rsidRPr="00DF015F" w:rsidRDefault="00523F15" w:rsidP="00DF015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23F15" w:rsidRPr="00DF015F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23F15" w:rsidRPr="00DD1A58" w:rsidRDefault="005B0F47" w:rsidP="00BE2DD4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DD1A58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Введение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ПЕРВОБЫТНОСТЬ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ДРЕВНИЙ МИР 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Древний Восток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Древний Египет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Древние цивилизации Месопотамии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Восточное Средиземноморье в древности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Персидская держава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Древняя Индия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Древний Китай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Древняя Греция. Эллинизм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Древнейшая Греция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Греческие полисы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Культура Древней Греции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Македонские завоевания. Эллинизм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Древний Рим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Римского государства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Римские завоевания в Средиземноморье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Расцвет и падение Римской империи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Культура Древнего Рима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Обобщение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F015F" w:rsidRDefault="00523F15" w:rsidP="00DD1A58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23F15" w:rsidRPr="00DF015F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23F15" w:rsidRPr="00DF015F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DF015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Введение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Народы Европы в раннее Средневековье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Византийская империя в VI–ХI вв.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Арабы в VI–ХI вв.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Средневековое европейское общество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Государства Европы в ХII–ХV вв.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Культура средневековой Европы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Страны Востока в Средние века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F015F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Обобщение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F015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F015F" w:rsidRDefault="00523F15" w:rsidP="00DF015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23F15" w:rsidRPr="00DF015F" w:rsidRDefault="005B0F47" w:rsidP="00DD1A58">
      <w:pPr>
        <w:spacing w:after="0" w:line="240" w:lineRule="auto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Введение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Народы и государства на территории нашей страны в древности. Восточная Европа в середине I тыс. н. э.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Русь в IX – начале XII в.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Русь в конце X – начале XII в.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Русь в середине XII – начале XIII в.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Русские земли и их соседи в середине XIII – XIV в.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единого Русского государства в XV в.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Обобщение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F015F" w:rsidRDefault="00DF015F" w:rsidP="00DD1A5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23F15" w:rsidRPr="00DF015F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23F15" w:rsidRPr="00DF015F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НОВОГО ВРЕМЕНИ. КОНЕЦ XV – XVII в.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Введение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Великие географические открытия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европейском обществе в XVI–XVII вв.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Реформация и контрреформация в Европе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Государства Европы в XVI–XVII вв.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Испания</w:t>
      </w:r>
      <w:r w:rsidR="00DD1A58" w:rsidRP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Франция</w:t>
      </w:r>
      <w:r w:rsidR="00DD1A58" w:rsidRP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D1A58" w:rsidRPr="00DD1A58" w:rsidRDefault="005B0F47" w:rsidP="00DD1A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Англия.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Английская революция середины XVII в. </w:t>
      </w:r>
    </w:p>
    <w:p w:rsidR="00DF015F" w:rsidRPr="00DD1A58" w:rsidRDefault="005B0F47" w:rsidP="00DD1A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Страны Центральной, Южной и Юго-Восточной Европы.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Международные отношения в XVI–XVII вв.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Европейская культура в раннее Новое время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Страны Востока в XVI–XVII вв. </w:t>
      </w:r>
    </w:p>
    <w:p w:rsidR="00523F15" w:rsidRPr="00DD1A58" w:rsidRDefault="00DD1A58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империя.</w:t>
      </w:r>
      <w:r w:rsidR="005B0F47"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Обобщение</w:t>
      </w:r>
      <w:r w:rsid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DD1A58" w:rsidRDefault="00523F15" w:rsidP="00DF015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523F15" w:rsidRPr="00DF015F" w:rsidRDefault="00523F15" w:rsidP="00DF015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23F15" w:rsidRPr="00DF015F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ИСТОРИЯ РОССИИ. РОССИЯ В XVI–XVII вв.: ОТ ВЕЛИКОГО КНЯЖЕСТВА К ЦАРСТВУ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XVI в. </w:t>
      </w:r>
    </w:p>
    <w:p w:rsidR="00DD1A58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Завершение объединения русских земель.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Царствование Ивана IV. </w:t>
      </w:r>
    </w:p>
    <w:p w:rsidR="00523F15" w:rsidRPr="00DD1A58" w:rsidRDefault="00DD1A58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="005B0F47"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оссия в конце XVI в.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Смута в России </w:t>
      </w:r>
    </w:p>
    <w:p w:rsidR="00DD1A58" w:rsidRPr="00DD1A58" w:rsidRDefault="005B0F47" w:rsidP="00DD1A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Накануне Смуты. </w:t>
      </w:r>
    </w:p>
    <w:p w:rsidR="00DD1A58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Смутное время начала XVII в.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Окончание Смуты.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XVII в.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при первых Романовых.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развитие России в XVII в.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структура российского общества.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XVII в.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новых территорий. Культурное пространство XVI–XVII вв. </w:t>
      </w:r>
    </w:p>
    <w:p w:rsidR="00523F15" w:rsidRPr="00DD1A58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D1A58">
        <w:rPr>
          <w:rFonts w:ascii="Times New Roman" w:hAnsi="Times New Roman"/>
          <w:color w:val="000000"/>
          <w:sz w:val="24"/>
          <w:szCs w:val="24"/>
          <w:lang w:val="ru-RU"/>
        </w:rPr>
        <w:t>Обобщение</w:t>
      </w:r>
      <w:r w:rsidR="00DD1A58" w:rsidRPr="00DD1A5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F15" w:rsidRPr="00DF015F" w:rsidRDefault="00523F15" w:rsidP="00DF015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23F15" w:rsidRPr="00DF015F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523F15" w:rsidRPr="00DF015F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НОВОГО ВРЕМЕНИ. XVIII в.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>Введение</w:t>
      </w:r>
      <w:r w:rsidR="001D17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>Век Просвещения</w:t>
      </w:r>
      <w:r w:rsidR="001D17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Государства Европы в XVIII в. </w:t>
      </w:r>
    </w:p>
    <w:p w:rsidR="00523F15" w:rsidRPr="001D17F5" w:rsidRDefault="00DD1A58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>Монархии в Европе XVIII в.</w:t>
      </w:r>
      <w:r w:rsidR="005B0F47"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Великобритания в XVIII в.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Франция.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XVIII в.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Государства Пиренейского полуострова.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="001D17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>Французская революция конца XVIII в.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Европейская культура в XVIII в.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Международные отношения в XVIII в.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Страны Востока в XVIII в.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>Обобщение</w:t>
      </w:r>
      <w:r w:rsidR="001D17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F15" w:rsidRPr="00DF015F" w:rsidRDefault="00523F15" w:rsidP="001D17F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23F15" w:rsidRPr="00DF015F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РОССИИ. РОССИЯ В КОНЦЕ XVII – XVIII в.: ОТ ЦАРСТВА К ИМПЕРИИ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>Введение</w:t>
      </w:r>
      <w:r w:rsidR="001D17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>Россия в эпоху преобразований Петра I</w:t>
      </w:r>
      <w:r w:rsidR="001D17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и предпосылки преобразований.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Экономическая политика.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политика.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Реформы управления.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Церковная реформа.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Оппозиция реформам Петра I. </w:t>
      </w:r>
    </w:p>
    <w:p w:rsidR="001D17F5" w:rsidRPr="001D17F5" w:rsidRDefault="005B0F47" w:rsidP="00DD1A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Преобразования Петра I в области культуры.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>Россия после Петра I. Дворцовые перевороты</w:t>
      </w:r>
      <w:r w:rsidR="001D17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D17F5" w:rsidRPr="001D17F5" w:rsidRDefault="005B0F47" w:rsidP="00DD1A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Россия при Елизавете Петровне.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Петр III. </w:t>
      </w:r>
    </w:p>
    <w:p w:rsidR="00523F15" w:rsidRPr="001D17F5" w:rsidRDefault="001D17F5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>Россия в 1760-</w:t>
      </w:r>
      <w:r w:rsidR="005B0F47"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1790-х гг.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1D17F5" w:rsidRPr="001D17F5">
        <w:rPr>
          <w:rFonts w:ascii="Times New Roman" w:hAnsi="Times New Roman"/>
          <w:color w:val="000000"/>
          <w:sz w:val="24"/>
          <w:szCs w:val="24"/>
          <w:lang w:val="ru-RU"/>
        </w:rPr>
        <w:t>равление Екатерины II и Павла I.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политика Екатерины II.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развитие России во второй половине XVIII в.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Обострение социальных противоречий.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второй половины XVIII в., ее основные задачи.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при Павле I.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 Российской империи в XVIII в. </w:t>
      </w:r>
    </w:p>
    <w:p w:rsidR="00523F15" w:rsidRPr="00DF015F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XVIII в. </w:t>
      </w:r>
    </w:p>
    <w:p w:rsidR="00523F15" w:rsidRPr="001D17F5" w:rsidRDefault="005B0F47" w:rsidP="00DD1A58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>Обобщение</w:t>
      </w:r>
      <w:r w:rsidR="001D17F5" w:rsidRPr="001D17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F15" w:rsidRPr="00DF015F" w:rsidRDefault="00523F15" w:rsidP="00DF015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23F15" w:rsidRPr="00DF015F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23F15" w:rsidRPr="00DF015F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</w:t>
      </w:r>
      <w:r w:rsidR="00B11E4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НОВОГО ВРЕМЕНИ. XIX – НАЧАЛО </w:t>
      </w:r>
      <w:proofErr w:type="spellStart"/>
      <w:r w:rsidR="00B11E44">
        <w:rPr>
          <w:rFonts w:ascii="Times New Roman" w:hAnsi="Times New Roman"/>
          <w:b/>
          <w:color w:val="000000"/>
          <w:sz w:val="24"/>
          <w:szCs w:val="24"/>
          <w:lang w:val="ru-RU"/>
        </w:rPr>
        <w:t>ХХ</w:t>
      </w: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spellEnd"/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>Введение</w:t>
      </w:r>
      <w:r w:rsidR="001D17F5" w:rsidRPr="001D17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Европа в начале XIX в.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>Развитие индустриального общества в первой половине XIX в.: экономика, социальные отношения, политические процессы</w:t>
      </w:r>
      <w:r w:rsidR="001D17F5" w:rsidRPr="001D17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Политическое развитие европейских стран в 1815–1840-е гг.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Страны Европы и Северной Америки в середине ХIХ – начале ХХ в. </w:t>
      </w:r>
    </w:p>
    <w:p w:rsidR="00523F15" w:rsidRPr="001D17F5" w:rsidRDefault="001D17F5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>Великобритания.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Франция.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Италия.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Германия.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Страны Центральной и Юго-Восточной Европы во второй половине XIX – начале XX в.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Соединенные Штаты Америки.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Страны Латинской Америки в XIX – начале ХХ в.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Страны Азии в ХIХ – начале ХХ в.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Япония.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Китай.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Индия.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Африки в ХIХ – начале ХХ в.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культуры в XIX – начале ХХ в.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Международные отношения в XIX – начале XX в.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Обобщение (1 ч). </w:t>
      </w:r>
    </w:p>
    <w:p w:rsidR="00523F15" w:rsidRPr="00DF015F" w:rsidRDefault="00523F15" w:rsidP="00DF015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23F15" w:rsidRPr="00DF015F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РОССИИ. РОССИЙСКАЯ ИМПЕРИЯ В XIX – НАЧАЛЕ XX В.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>Введение</w:t>
      </w:r>
      <w:r w:rsidR="001D17F5" w:rsidRPr="001D17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  <w:r w:rsidR="001D17F5" w:rsidRPr="001D17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="001D17F5" w:rsidRPr="001D17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 империи в первой половине XIX в.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России в первой половине XIX в.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II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1880–1890-х гг.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XIX в.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Этнокультурный облик империи</w:t>
      </w:r>
      <w:r w:rsidR="001D17F5" w:rsidRPr="001D17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гражданского общества и основные направления общественных движений</w:t>
      </w:r>
      <w:r w:rsidR="001D17F5" w:rsidRPr="001D17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1D17F5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1D17F5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на пороге ХХ в. </w:t>
      </w:r>
    </w:p>
    <w:p w:rsidR="00523F15" w:rsidRPr="001D17F5" w:rsidRDefault="005B0F47" w:rsidP="001D17F5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1D17F5">
        <w:rPr>
          <w:rFonts w:ascii="Times New Roman" w:hAnsi="Times New Roman"/>
          <w:b/>
          <w:color w:val="000000"/>
          <w:sz w:val="24"/>
          <w:szCs w:val="24"/>
          <w:lang w:val="ru-RU"/>
        </w:rPr>
        <w:t>Наш край в XIX – начале ХХ в.</w:t>
      </w:r>
    </w:p>
    <w:p w:rsidR="00523F15" w:rsidRPr="00DF015F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523F15" w:rsidRPr="00DF015F" w:rsidRDefault="00523F15" w:rsidP="00DF015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23F15" w:rsidRPr="00DF015F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523F15" w:rsidRPr="00572698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572698">
        <w:rPr>
          <w:rFonts w:ascii="Times New Roman" w:hAnsi="Times New Roman"/>
          <w:color w:val="000000"/>
          <w:sz w:val="24"/>
          <w:szCs w:val="24"/>
          <w:lang w:val="ru-RU"/>
        </w:rPr>
        <w:t>Введение</w:t>
      </w:r>
      <w:r w:rsidR="001D17F5" w:rsidRPr="005726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F15" w:rsidRPr="00572698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572698">
        <w:rPr>
          <w:rFonts w:ascii="Times New Roman" w:hAnsi="Times New Roman"/>
          <w:color w:val="000000"/>
          <w:sz w:val="24"/>
          <w:szCs w:val="24"/>
          <w:lang w:val="ru-RU"/>
        </w:rPr>
        <w:t>Ве</w:t>
      </w:r>
      <w:r w:rsidR="001D17F5" w:rsidRPr="00572698">
        <w:rPr>
          <w:rFonts w:ascii="Times New Roman" w:hAnsi="Times New Roman"/>
          <w:color w:val="000000"/>
          <w:sz w:val="24"/>
          <w:szCs w:val="24"/>
          <w:lang w:val="ru-RU"/>
        </w:rPr>
        <w:t>ликая Отечественная война (1941-</w:t>
      </w:r>
      <w:r w:rsidRPr="00572698">
        <w:rPr>
          <w:rFonts w:ascii="Times New Roman" w:hAnsi="Times New Roman"/>
          <w:color w:val="000000"/>
          <w:sz w:val="24"/>
          <w:szCs w:val="24"/>
          <w:lang w:val="ru-RU"/>
        </w:rPr>
        <w:t>1945 гг.)</w:t>
      </w:r>
      <w:r w:rsidR="001D17F5" w:rsidRPr="005726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7269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F15" w:rsidRPr="00572698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572698">
        <w:rPr>
          <w:rFonts w:ascii="Times New Roman" w:hAnsi="Times New Roman"/>
          <w:color w:val="000000"/>
          <w:sz w:val="24"/>
          <w:szCs w:val="24"/>
          <w:lang w:val="ru-RU"/>
        </w:rPr>
        <w:t>Распад СССР. Становление новой России (1992—1999 гг.)</w:t>
      </w:r>
      <w:r w:rsidR="001D17F5" w:rsidRPr="005726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F15" w:rsidRPr="00572698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572698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523F15" w:rsidRPr="00572698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572698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Федерация в начале XXI века: на пути восстановления и укрепления страны. </w:t>
      </w:r>
    </w:p>
    <w:p w:rsidR="001D17F5" w:rsidRPr="00572698" w:rsidRDefault="005B0F47" w:rsidP="001D1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269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Воссоединение Крыма с Россией. </w:t>
      </w:r>
    </w:p>
    <w:p w:rsidR="001D17F5" w:rsidRPr="00572698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572698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Федерация на современном этапе. </w:t>
      </w:r>
    </w:p>
    <w:p w:rsidR="00523F15" w:rsidRPr="00572698" w:rsidRDefault="005B0F47" w:rsidP="001D17F5">
      <w:pPr>
        <w:spacing w:after="0" w:line="240" w:lineRule="auto"/>
        <w:jc w:val="both"/>
        <w:rPr>
          <w:sz w:val="24"/>
          <w:szCs w:val="24"/>
          <w:lang w:val="ru-RU"/>
        </w:rPr>
      </w:pPr>
      <w:r w:rsidRPr="00572698">
        <w:rPr>
          <w:rFonts w:ascii="Times New Roman" w:hAnsi="Times New Roman"/>
          <w:color w:val="000000"/>
          <w:sz w:val="24"/>
          <w:szCs w:val="24"/>
          <w:lang w:val="ru-RU"/>
        </w:rPr>
        <w:t>Итоговое повторение</w:t>
      </w:r>
      <w:r w:rsidR="00572698" w:rsidRPr="005726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F15" w:rsidRPr="00DF015F" w:rsidRDefault="005B0F47" w:rsidP="00DF015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523F15" w:rsidRPr="00DF015F" w:rsidRDefault="00572698" w:rsidP="00DF015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Наши земляки – </w:t>
      </w:r>
      <w:r w:rsidR="005B0F47" w:rsidRPr="00DF015F">
        <w:rPr>
          <w:rFonts w:ascii="Times New Roman" w:hAnsi="Times New Roman"/>
          <w:color w:val="000000"/>
          <w:sz w:val="24"/>
          <w:szCs w:val="24"/>
          <w:lang w:val="ru-RU"/>
        </w:rPr>
        <w:t>герои Ве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ликой Отечественной войны (1941-</w:t>
      </w:r>
      <w:r w:rsidR="005B0F47" w:rsidRPr="00DF015F">
        <w:rPr>
          <w:rFonts w:ascii="Times New Roman" w:hAnsi="Times New Roman"/>
          <w:color w:val="000000"/>
          <w:sz w:val="24"/>
          <w:szCs w:val="24"/>
          <w:lang w:val="ru-RU"/>
        </w:rPr>
        <w:t>1945 гг.).</w:t>
      </w:r>
    </w:p>
    <w:p w:rsidR="00523F15" w:rsidRPr="00DF015F" w:rsidRDefault="005B0F47" w:rsidP="00DF015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XX </w:t>
      </w:r>
      <w:r w:rsidR="0057269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015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начале XXI вв.</w:t>
      </w:r>
    </w:p>
    <w:p w:rsidR="00523F15" w:rsidRPr="00DF015F" w:rsidRDefault="005B0F47" w:rsidP="00DF015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  <w:bookmarkEnd w:id="2"/>
    </w:p>
    <w:sectPr w:rsidR="00523F15" w:rsidRPr="00DF015F" w:rsidSect="00572698"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050"/>
    <w:multiLevelType w:val="multilevel"/>
    <w:tmpl w:val="14C40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47DE3"/>
    <w:multiLevelType w:val="multilevel"/>
    <w:tmpl w:val="9796C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5294A"/>
    <w:multiLevelType w:val="multilevel"/>
    <w:tmpl w:val="5A222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897FA8"/>
    <w:multiLevelType w:val="multilevel"/>
    <w:tmpl w:val="591E4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240EAA"/>
    <w:multiLevelType w:val="multilevel"/>
    <w:tmpl w:val="A5B81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DB2C77"/>
    <w:multiLevelType w:val="multilevel"/>
    <w:tmpl w:val="3E5CB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C8268C"/>
    <w:multiLevelType w:val="multilevel"/>
    <w:tmpl w:val="07443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170F7C"/>
    <w:multiLevelType w:val="multilevel"/>
    <w:tmpl w:val="8DE86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D8567B"/>
    <w:multiLevelType w:val="multilevel"/>
    <w:tmpl w:val="D91CA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F70E03"/>
    <w:multiLevelType w:val="multilevel"/>
    <w:tmpl w:val="7256B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D00783"/>
    <w:multiLevelType w:val="multilevel"/>
    <w:tmpl w:val="AC6E6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C24D11"/>
    <w:multiLevelType w:val="multilevel"/>
    <w:tmpl w:val="9C40D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C07C50"/>
    <w:multiLevelType w:val="multilevel"/>
    <w:tmpl w:val="A24A6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C412CB"/>
    <w:multiLevelType w:val="multilevel"/>
    <w:tmpl w:val="2CFE5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35400E"/>
    <w:multiLevelType w:val="multilevel"/>
    <w:tmpl w:val="131A2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2E37D4"/>
    <w:multiLevelType w:val="multilevel"/>
    <w:tmpl w:val="1CB49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5A7190"/>
    <w:multiLevelType w:val="multilevel"/>
    <w:tmpl w:val="DBDC2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6377A0"/>
    <w:multiLevelType w:val="multilevel"/>
    <w:tmpl w:val="14042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2E0BFD"/>
    <w:multiLevelType w:val="multilevel"/>
    <w:tmpl w:val="3766A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A73F86"/>
    <w:multiLevelType w:val="multilevel"/>
    <w:tmpl w:val="6FFA4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D110EB"/>
    <w:multiLevelType w:val="multilevel"/>
    <w:tmpl w:val="8A36C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230575"/>
    <w:multiLevelType w:val="multilevel"/>
    <w:tmpl w:val="0F189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2C1F26"/>
    <w:multiLevelType w:val="multilevel"/>
    <w:tmpl w:val="3EDE2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8F1E60"/>
    <w:multiLevelType w:val="multilevel"/>
    <w:tmpl w:val="EBBAE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D30777"/>
    <w:multiLevelType w:val="multilevel"/>
    <w:tmpl w:val="1786D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215F2E"/>
    <w:multiLevelType w:val="multilevel"/>
    <w:tmpl w:val="84C62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2A1FA2"/>
    <w:multiLevelType w:val="multilevel"/>
    <w:tmpl w:val="9F9CC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094A39"/>
    <w:multiLevelType w:val="multilevel"/>
    <w:tmpl w:val="70A4A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DD0782"/>
    <w:multiLevelType w:val="multilevel"/>
    <w:tmpl w:val="60A40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252D29"/>
    <w:multiLevelType w:val="multilevel"/>
    <w:tmpl w:val="8A7C2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9F547C"/>
    <w:multiLevelType w:val="multilevel"/>
    <w:tmpl w:val="9B046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773227"/>
    <w:multiLevelType w:val="multilevel"/>
    <w:tmpl w:val="8A24F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E20C77"/>
    <w:multiLevelType w:val="multilevel"/>
    <w:tmpl w:val="E5B02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264600"/>
    <w:multiLevelType w:val="multilevel"/>
    <w:tmpl w:val="86D87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802A02"/>
    <w:multiLevelType w:val="multilevel"/>
    <w:tmpl w:val="91365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693AE5"/>
    <w:multiLevelType w:val="multilevel"/>
    <w:tmpl w:val="3D6E3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E300EE"/>
    <w:multiLevelType w:val="multilevel"/>
    <w:tmpl w:val="8C88D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7A3AA4"/>
    <w:multiLevelType w:val="multilevel"/>
    <w:tmpl w:val="AF12F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24"/>
  </w:num>
  <w:num w:numId="4">
    <w:abstractNumId w:val="3"/>
  </w:num>
  <w:num w:numId="5">
    <w:abstractNumId w:val="10"/>
  </w:num>
  <w:num w:numId="6">
    <w:abstractNumId w:val="1"/>
  </w:num>
  <w:num w:numId="7">
    <w:abstractNumId w:val="29"/>
  </w:num>
  <w:num w:numId="8">
    <w:abstractNumId w:val="27"/>
  </w:num>
  <w:num w:numId="9">
    <w:abstractNumId w:val="9"/>
  </w:num>
  <w:num w:numId="10">
    <w:abstractNumId w:val="20"/>
  </w:num>
  <w:num w:numId="11">
    <w:abstractNumId w:val="23"/>
  </w:num>
  <w:num w:numId="12">
    <w:abstractNumId w:val="28"/>
  </w:num>
  <w:num w:numId="13">
    <w:abstractNumId w:val="18"/>
  </w:num>
  <w:num w:numId="14">
    <w:abstractNumId w:val="19"/>
  </w:num>
  <w:num w:numId="15">
    <w:abstractNumId w:val="34"/>
  </w:num>
  <w:num w:numId="16">
    <w:abstractNumId w:val="35"/>
  </w:num>
  <w:num w:numId="17">
    <w:abstractNumId w:val="16"/>
  </w:num>
  <w:num w:numId="18">
    <w:abstractNumId w:val="17"/>
  </w:num>
  <w:num w:numId="19">
    <w:abstractNumId w:val="25"/>
  </w:num>
  <w:num w:numId="20">
    <w:abstractNumId w:val="26"/>
  </w:num>
  <w:num w:numId="21">
    <w:abstractNumId w:val="30"/>
  </w:num>
  <w:num w:numId="22">
    <w:abstractNumId w:val="13"/>
  </w:num>
  <w:num w:numId="23">
    <w:abstractNumId w:val="0"/>
  </w:num>
  <w:num w:numId="24">
    <w:abstractNumId w:val="36"/>
  </w:num>
  <w:num w:numId="25">
    <w:abstractNumId w:val="37"/>
  </w:num>
  <w:num w:numId="26">
    <w:abstractNumId w:val="11"/>
  </w:num>
  <w:num w:numId="27">
    <w:abstractNumId w:val="14"/>
  </w:num>
  <w:num w:numId="28">
    <w:abstractNumId w:val="32"/>
  </w:num>
  <w:num w:numId="29">
    <w:abstractNumId w:val="33"/>
  </w:num>
  <w:num w:numId="30">
    <w:abstractNumId w:val="21"/>
  </w:num>
  <w:num w:numId="31">
    <w:abstractNumId w:val="8"/>
  </w:num>
  <w:num w:numId="32">
    <w:abstractNumId w:val="7"/>
  </w:num>
  <w:num w:numId="33">
    <w:abstractNumId w:val="5"/>
  </w:num>
  <w:num w:numId="34">
    <w:abstractNumId w:val="31"/>
  </w:num>
  <w:num w:numId="35">
    <w:abstractNumId w:val="22"/>
  </w:num>
  <w:num w:numId="36">
    <w:abstractNumId w:val="15"/>
  </w:num>
  <w:num w:numId="37">
    <w:abstractNumId w:val="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23F15"/>
    <w:rsid w:val="001D17F5"/>
    <w:rsid w:val="0034161F"/>
    <w:rsid w:val="00523F15"/>
    <w:rsid w:val="00572698"/>
    <w:rsid w:val="005B0F47"/>
    <w:rsid w:val="00B11E44"/>
    <w:rsid w:val="00B27531"/>
    <w:rsid w:val="00BE2DD4"/>
    <w:rsid w:val="00CD4537"/>
    <w:rsid w:val="00D61112"/>
    <w:rsid w:val="00DD1A58"/>
    <w:rsid w:val="00DF015F"/>
    <w:rsid w:val="00F1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C2EE"/>
  <w15:docId w15:val="{30CAAEA9-8582-4E8F-B89A-78104B76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stepanovann01@gmail.com</cp:lastModifiedBy>
  <cp:revision>9</cp:revision>
  <dcterms:created xsi:type="dcterms:W3CDTF">2023-08-08T08:42:00Z</dcterms:created>
  <dcterms:modified xsi:type="dcterms:W3CDTF">2023-08-22T07:21:00Z</dcterms:modified>
</cp:coreProperties>
</file>