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 xml:space="preserve"> 2.1.3 Рабочая программа по учебному предмету «Английский язык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>»</w:t>
      </w:r>
    </w:p>
    <w:p w14:paraId="0500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sz w:val="24"/>
        </w:rPr>
        <w:t xml:space="preserve"> </w:t>
      </w:r>
      <w:bookmarkStart w:id="1" w:name="block-2975512"/>
    </w:p>
    <w:p w14:paraId="06000000">
      <w:pPr>
        <w:pStyle w:val="Style_1"/>
        <w:spacing w:after="0" w:line="240" w:lineRule="auto"/>
        <w:ind w:firstLine="0" w:left="709"/>
        <w:jc w:val="left"/>
        <w:rPr>
          <w:sz w:val="24"/>
        </w:rPr>
      </w:pPr>
      <w:bookmarkStart w:id="2" w:name="block-2975511"/>
      <w:bookmarkEnd w:id="1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700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0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0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английскому языку является ориентиром для составления рабочих програм</w:t>
      </w:r>
      <w:r>
        <w:rPr>
          <w:rFonts w:ascii="Times New Roman" w:hAnsi="Times New Roman"/>
          <w:color w:val="000000"/>
          <w:sz w:val="24"/>
        </w:rPr>
        <w:t>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</w:t>
      </w:r>
      <w:r>
        <w:rPr>
          <w:rFonts w:ascii="Times New Roman" w:hAnsi="Times New Roman"/>
          <w:color w:val="000000"/>
          <w:sz w:val="24"/>
        </w:rPr>
        <w:t>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</w:t>
      </w:r>
      <w:r>
        <w:rPr>
          <w:rFonts w:ascii="Times New Roman" w:hAnsi="Times New Roman"/>
          <w:color w:val="000000"/>
          <w:sz w:val="24"/>
        </w:rPr>
        <w:t xml:space="preserve">я в плане порядка изучения тем, некоторого расширения объёма содержания и его детализации. </w:t>
      </w:r>
    </w:p>
    <w:p w14:paraId="0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</w:t>
      </w:r>
      <w:r>
        <w:rPr>
          <w:rFonts w:ascii="Times New Roman" w:hAnsi="Times New Roman"/>
          <w:color w:val="000000"/>
          <w:sz w:val="24"/>
        </w:rPr>
        <w:t>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</w:t>
      </w:r>
      <w:r>
        <w:rPr>
          <w:rFonts w:ascii="Times New Roman" w:hAnsi="Times New Roman"/>
          <w:color w:val="000000"/>
          <w:sz w:val="24"/>
        </w:rPr>
        <w:t>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</w:t>
      </w:r>
      <w:r>
        <w:rPr>
          <w:rFonts w:ascii="Times New Roman" w:hAnsi="Times New Roman"/>
          <w:color w:val="000000"/>
          <w:sz w:val="24"/>
        </w:rPr>
        <w:t xml:space="preserve">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0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</w:t>
      </w:r>
      <w:r>
        <w:rPr>
          <w:rFonts w:ascii="Times New Roman" w:hAnsi="Times New Roman"/>
          <w:color w:val="000000"/>
          <w:sz w:val="24"/>
        </w:rPr>
        <w:t>оения школьного курса английского языка и в соответствии с новыми реалиями и тенденциями развития общего образования.</w:t>
      </w:r>
    </w:p>
    <w:p w14:paraId="0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>
        <w:rPr>
          <w:rFonts w:ascii="Times New Roman" w:hAnsi="Times New Roman"/>
          <w:color w:val="000000"/>
          <w:sz w:val="24"/>
        </w:rPr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</w:t>
      </w:r>
      <w:r>
        <w:rPr>
          <w:rFonts w:ascii="Times New Roman" w:hAnsi="Times New Roman"/>
          <w:color w:val="000000"/>
          <w:sz w:val="24"/>
        </w:rPr>
        <w:t>им образом, они ориентированы на формирование как метапредметных, так и личностных результатов обучения.</w:t>
      </w:r>
    </w:p>
    <w:p w14:paraId="0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</w:t>
      </w:r>
      <w:r>
        <w:rPr>
          <w:rFonts w:ascii="Times New Roman" w:hAnsi="Times New Roman"/>
          <w:color w:val="000000"/>
          <w:sz w:val="24"/>
        </w:rPr>
        <w:t>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</w:t>
      </w:r>
      <w:r>
        <w:rPr>
          <w:rFonts w:ascii="Times New Roman" w:hAnsi="Times New Roman"/>
          <w:color w:val="000000"/>
          <w:sz w:val="24"/>
        </w:rPr>
        <w:t>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0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Значимость владения иностранными языками как первым, так и вторым, расширение номенклатуры изучаемых иностранных языков соответств</w:t>
      </w:r>
      <w:r>
        <w:rPr>
          <w:rFonts w:ascii="Times New Roman" w:hAnsi="Times New Roman"/>
          <w:color w:val="000000"/>
          <w:spacing w:val="2"/>
          <w:sz w:val="24"/>
        </w:rPr>
        <w:t xml:space="preserve">ует стратегическим интересам России в эпоху </w:t>
      </w:r>
      <w:r>
        <w:rPr>
          <w:rFonts w:ascii="Times New Roman" w:hAnsi="Times New Roman"/>
          <w:color w:val="000000"/>
          <w:spacing w:val="2"/>
          <w:sz w:val="24"/>
        </w:rPr>
        <w:t>постглобализации</w:t>
      </w:r>
      <w:r>
        <w:rPr>
          <w:rFonts w:ascii="Times New Roman" w:hAnsi="Times New Roman"/>
          <w:color w:val="000000"/>
          <w:spacing w:val="2"/>
          <w:sz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</w:t>
      </w:r>
      <w:r>
        <w:rPr>
          <w:rFonts w:ascii="Times New Roman" w:hAnsi="Times New Roman"/>
          <w:color w:val="000000"/>
          <w:spacing w:val="2"/>
          <w:sz w:val="24"/>
        </w:rPr>
        <w:t>ть к консенсусу при проведении переговоров, решении возникающих проблем с целью достижения поставленных задач.</w:t>
      </w:r>
    </w:p>
    <w:p w14:paraId="1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1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Цели иноязычного образования</w:t>
      </w:r>
      <w:r>
        <w:rPr>
          <w:rFonts w:ascii="Times New Roman" w:hAnsi="Times New Roman"/>
          <w:color w:val="000000"/>
          <w:sz w:val="24"/>
        </w:rPr>
        <w:t xml:space="preserve">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</w:t>
      </w:r>
      <w:r>
        <w:rPr>
          <w:rFonts w:ascii="Times New Roman" w:hAnsi="Times New Roman"/>
          <w:color w:val="000000"/>
          <w:sz w:val="24"/>
        </w:rPr>
        <w:t>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</w:t>
      </w:r>
      <w:r>
        <w:rPr>
          <w:rFonts w:ascii="Times New Roman" w:hAnsi="Times New Roman"/>
          <w:color w:val="000000"/>
          <w:sz w:val="24"/>
        </w:rPr>
        <w:t>ния к взаимопониманию между людьми разных стран и народов.</w:t>
      </w:r>
    </w:p>
    <w:p w14:paraId="1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>
        <w:rPr>
          <w:rFonts w:ascii="Times New Roman" w:hAnsi="Times New Roman"/>
          <w:color w:val="000000"/>
          <w:sz w:val="24"/>
        </w:rPr>
        <w:t>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1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речевая компетенция – развитие коммуникативных умений в</w:t>
      </w:r>
      <w:r>
        <w:rPr>
          <w:rFonts w:ascii="Times New Roman" w:hAnsi="Times New Roman"/>
          <w:color w:val="000000"/>
          <w:sz w:val="24"/>
        </w:rPr>
        <w:t xml:space="preserve"> четырёх основных видах речевой деятельности (говорении, аудировании, чтении, письменной речи); </w:t>
      </w:r>
    </w:p>
    <w:p w14:paraId="1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</w:t>
      </w:r>
      <w:r>
        <w:rPr>
          <w:rFonts w:ascii="Times New Roman" w:hAnsi="Times New Roman"/>
          <w:color w:val="000000"/>
          <w:sz w:val="24"/>
        </w:rPr>
        <w:t xml:space="preserve">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1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социокультурная/межкультурная компетенция – приобщение к культуре, традициям англоговорящих стран в рамках тем</w:t>
      </w:r>
      <w:r>
        <w:rPr>
          <w:rFonts w:ascii="Times New Roman" w:hAnsi="Times New Roman"/>
          <w:color w:val="000000"/>
          <w:sz w:val="24"/>
        </w:rPr>
        <w:t xml:space="preserve">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1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компенсаторная компетенция – развити</w:t>
      </w:r>
      <w:r>
        <w:rPr>
          <w:rFonts w:ascii="Times New Roman" w:hAnsi="Times New Roman"/>
          <w:color w:val="000000"/>
          <w:sz w:val="24"/>
        </w:rPr>
        <w:t>е умений выходить из положения в условиях дефицита языковых средств английского языка при получении и передаче информации;</w:t>
      </w:r>
    </w:p>
    <w:p w14:paraId="1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</w:t>
      </w:r>
      <w:r>
        <w:rPr>
          <w:rFonts w:ascii="Times New Roman" w:hAnsi="Times New Roman"/>
          <w:color w:val="000000"/>
          <w:sz w:val="24"/>
        </w:rPr>
        <w:t>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</w:t>
      </w:r>
      <w:r>
        <w:rPr>
          <w:rFonts w:ascii="Times New Roman" w:hAnsi="Times New Roman"/>
          <w:color w:val="000000"/>
          <w:sz w:val="24"/>
        </w:rPr>
        <w:t xml:space="preserve">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1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подходами к обучению иностранным языкам признаются комп</w:t>
      </w:r>
      <w:r>
        <w:rPr>
          <w:rFonts w:ascii="Times New Roman" w:hAnsi="Times New Roman"/>
          <w:color w:val="000000"/>
          <w:sz w:val="24"/>
        </w:rPr>
        <w:t>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</w:t>
      </w:r>
      <w:r>
        <w:rPr>
          <w:rFonts w:ascii="Times New Roman" w:hAnsi="Times New Roman"/>
          <w:color w:val="000000"/>
          <w:sz w:val="24"/>
        </w:rPr>
        <w:t xml:space="preserve"> планируемых результатов в рамках содержания </w:t>
      </w:r>
      <w:r>
        <w:rPr>
          <w:rFonts w:ascii="Times New Roman" w:hAnsi="Times New Roman"/>
          <w:color w:val="000000"/>
          <w:sz w:val="24"/>
        </w:rPr>
        <w:t>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1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«Иностранный язык» входит в предметную область «Иност</w:t>
      </w:r>
      <w:r>
        <w:rPr>
          <w:rFonts w:ascii="Times New Roman" w:hAnsi="Times New Roman"/>
          <w:color w:val="000000"/>
          <w:sz w:val="24"/>
        </w:rPr>
        <w:t>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</w:t>
      </w:r>
      <w:r>
        <w:rPr>
          <w:rFonts w:ascii="Times New Roman" w:hAnsi="Times New Roman"/>
          <w:color w:val="000000"/>
          <w:sz w:val="24"/>
        </w:rPr>
        <w:t>ющая достигнуть предметных результатов, заявленных в ФГОС СОО.</w:t>
      </w:r>
    </w:p>
    <w:p w14:paraId="1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3" w:name="b1cb9ba3-8936-440c-ac0f-95944fbe2f65"/>
      <w:r>
        <w:rPr>
          <w:rFonts w:ascii="Times New Roman" w:hAnsi="Times New Roman"/>
          <w:color w:val="000000"/>
          <w:sz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4"/>
        </w:rPr>
        <w:t>‌‌</w:t>
      </w:r>
    </w:p>
    <w:p w14:paraId="1C000000">
      <w:pPr>
        <w:sectPr>
          <w:footerReference r:id="rId2" w:type="default"/>
          <w:pgSz w:h="16383" w:orient="portrait" w:w="11906"/>
          <w:pgMar w:bottom="1134" w:footer="720" w:header="720" w:left="1701" w:right="850" w:top="1134"/>
          <w:pgNumType w:start="68"/>
        </w:sectPr>
      </w:pPr>
    </w:p>
    <w:p w14:paraId="1D000000">
      <w:pPr>
        <w:pStyle w:val="Style_1"/>
        <w:spacing w:after="0" w:line="240" w:lineRule="auto"/>
        <w:ind w:firstLine="0" w:left="120"/>
        <w:jc w:val="center"/>
        <w:rPr>
          <w:sz w:val="24"/>
        </w:rPr>
      </w:pPr>
      <w:bookmarkStart w:id="4" w:name="block-2975513"/>
      <w:bookmarkEnd w:id="2"/>
      <w:r>
        <w:rPr>
          <w:rFonts w:ascii="Times New Roman" w:hAnsi="Times New Roman"/>
          <w:b w:val="1"/>
          <w:color w:val="000000"/>
          <w:sz w:val="24"/>
        </w:rPr>
        <w:t>СОДЕРЖА</w:t>
      </w:r>
      <w:r>
        <w:rPr>
          <w:rFonts w:ascii="Times New Roman" w:hAnsi="Times New Roman"/>
          <w:b w:val="1"/>
          <w:color w:val="000000"/>
          <w:sz w:val="24"/>
        </w:rPr>
        <w:t>НИЕ ОБУЧЕНИЯ</w:t>
      </w:r>
    </w:p>
    <w:p w14:paraId="1E00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1F00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2000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2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умения</w:t>
      </w:r>
    </w:p>
    <w:p w14:paraId="2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Повседневная жизнь семьи. Межличностные отношения в </w:t>
      </w:r>
      <w:r>
        <w:rPr>
          <w:rFonts w:ascii="Times New Roman" w:hAnsi="Times New Roman"/>
          <w:color w:val="000000"/>
          <w:sz w:val="24"/>
        </w:rPr>
        <w:t>семье, с друзьями и знакомыми. Конфликтные ситуации, их предупреждение и разрешение.</w:t>
      </w:r>
    </w:p>
    <w:p w14:paraId="2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Внешность и характеристика человека, литературного персонажа. </w:t>
      </w:r>
    </w:p>
    <w:p w14:paraId="2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Здоровый образ жизни и забота о здоровье: режим труда и отдыха, спорт, сбалансированное питание, </w:t>
      </w:r>
      <w:r>
        <w:rPr>
          <w:rFonts w:ascii="Times New Roman" w:hAnsi="Times New Roman"/>
          <w:color w:val="000000"/>
          <w:sz w:val="24"/>
        </w:rPr>
        <w:t>посещение врача. Отказ от вредных привычек.</w:t>
      </w:r>
    </w:p>
    <w:p w14:paraId="2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Современный мир профессий. Проблемы </w:t>
      </w:r>
      <w:r>
        <w:rPr>
          <w:rFonts w:ascii="Times New Roman" w:hAnsi="Times New Roman"/>
          <w:color w:val="000000"/>
          <w:sz w:val="24"/>
        </w:rPr>
        <w:t xml:space="preserve">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2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Молодёжь в современном обществе. Досуг молодёжи: чте</w:t>
      </w:r>
      <w:r>
        <w:rPr>
          <w:rFonts w:ascii="Times New Roman" w:hAnsi="Times New Roman"/>
          <w:color w:val="000000"/>
          <w:sz w:val="24"/>
        </w:rPr>
        <w:t>ние, кино, театр, музыка, музеи, Интернет, компьютерные игры. Любовь и дружба.</w:t>
      </w:r>
    </w:p>
    <w:p w14:paraId="2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Покупки: одежда, обувь и продукты питания. Карманные деньги. Молодёжная мода. </w:t>
      </w:r>
    </w:p>
    <w:p w14:paraId="2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Туризм. Виды отдыха. Путешествия по России и зарубежным странам.</w:t>
      </w:r>
    </w:p>
    <w:p w14:paraId="2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Проблемы экологии. Защита окружаю</w:t>
      </w:r>
      <w:r>
        <w:rPr>
          <w:rFonts w:ascii="Times New Roman" w:hAnsi="Times New Roman"/>
          <w:color w:val="000000"/>
          <w:sz w:val="24"/>
        </w:rPr>
        <w:t>щей среды. Стихийные бедствия.</w:t>
      </w:r>
    </w:p>
    <w:p w14:paraId="2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Условия проживания в городской/сельской местности.</w:t>
      </w:r>
    </w:p>
    <w:p w14:paraId="2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Родная страна и страна/страны изучаемого яз</w:t>
      </w:r>
      <w:r>
        <w:rPr>
          <w:rFonts w:ascii="Times New Roman" w:hAnsi="Times New Roman"/>
          <w:color w:val="000000"/>
          <w:sz w:val="24"/>
        </w:rPr>
        <w:t>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2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Выдающиеся люди родной стран</w:t>
      </w:r>
      <w:r>
        <w:rPr>
          <w:rFonts w:ascii="Times New Roman" w:hAnsi="Times New Roman"/>
          <w:color w:val="000000"/>
          <w:sz w:val="24"/>
        </w:rPr>
        <w:t>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3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Говорение</w:t>
      </w:r>
    </w:p>
    <w:p w14:paraId="3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4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</w:t>
      </w:r>
      <w:r>
        <w:rPr>
          <w:rFonts w:ascii="Times New Roman" w:hAnsi="Times New Roman"/>
          <w:color w:val="000000"/>
          <w:sz w:val="24"/>
        </w:rPr>
        <w:t xml:space="preserve">ениями, комбинированный диалог, включающий разные виды диалогов): </w:t>
      </w:r>
    </w:p>
    <w:p w14:paraId="3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</w:t>
      </w:r>
      <w:r>
        <w:rPr>
          <w:rFonts w:ascii="Times New Roman" w:hAnsi="Times New Roman"/>
          <w:color w:val="000000"/>
          <w:sz w:val="24"/>
        </w:rPr>
        <w:t xml:space="preserve">ания и вежливо реагировать на поздравление; </w:t>
      </w:r>
    </w:p>
    <w:p w14:paraId="3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</w:t>
      </w:r>
      <w:r>
        <w:rPr>
          <w:rFonts w:ascii="Times New Roman" w:hAnsi="Times New Roman"/>
          <w:color w:val="000000"/>
          <w:sz w:val="24"/>
        </w:rPr>
        <w:t xml:space="preserve">соглашаться/не соглашаться на предложение собеседника, объясняя причину своего решения; </w:t>
      </w:r>
    </w:p>
    <w:p w14:paraId="3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</w:t>
      </w:r>
      <w:r>
        <w:rPr>
          <w:rFonts w:ascii="Times New Roman" w:hAnsi="Times New Roman"/>
          <w:color w:val="000000"/>
          <w:sz w:val="24"/>
        </w:rPr>
        <w:t>формацию, переходить с позиции спрашивающего на позицию отвечающего и наоборот;</w:t>
      </w:r>
    </w:p>
    <w:p w14:paraId="3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</w:t>
      </w:r>
      <w:r>
        <w:rPr>
          <w:rFonts w:ascii="Times New Roman" w:hAnsi="Times New Roman"/>
          <w:color w:val="000000"/>
          <w:sz w:val="24"/>
        </w:rPr>
        <w:t xml:space="preserve">ценку обсуждаемым событиям (восхищение, удивление, радость, огорчение и другие). </w:t>
      </w:r>
    </w:p>
    <w:p w14:paraId="3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</w:t>
      </w:r>
      <w:r>
        <w:rPr>
          <w:rFonts w:ascii="Times New Roman" w:hAnsi="Times New Roman"/>
          <w:color w:val="000000"/>
          <w:sz w:val="24"/>
        </w:rPr>
        <w:t xml:space="preserve">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3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диалога – 8 реплик со стороны каждого соб</w:t>
      </w:r>
      <w:r>
        <w:rPr>
          <w:rFonts w:ascii="Times New Roman" w:hAnsi="Times New Roman"/>
          <w:color w:val="000000"/>
          <w:sz w:val="24"/>
        </w:rPr>
        <w:t xml:space="preserve">еседника. </w:t>
      </w:r>
    </w:p>
    <w:p w14:paraId="3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4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4"/>
        </w:rPr>
        <w:t xml:space="preserve"> на базе умений, сформированных на уровне основного общего образования: </w:t>
      </w:r>
    </w:p>
    <w:p w14:paraId="3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3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описание (пред</w:t>
      </w:r>
      <w:r>
        <w:rPr>
          <w:rFonts w:ascii="Times New Roman" w:hAnsi="Times New Roman"/>
          <w:color w:val="000000"/>
          <w:sz w:val="24"/>
        </w:rPr>
        <w:t xml:space="preserve">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3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повествование/сообщение; </w:t>
      </w:r>
    </w:p>
    <w:p w14:paraId="3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рассуждение;</w:t>
      </w:r>
    </w:p>
    <w:p w14:paraId="3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пересказ основного содержания, прочитанного/прослушанного текста с выражением своего отн</w:t>
      </w:r>
      <w:r>
        <w:rPr>
          <w:rFonts w:ascii="Times New Roman" w:hAnsi="Times New Roman"/>
          <w:color w:val="000000"/>
          <w:sz w:val="24"/>
        </w:rPr>
        <w:t>ошения к событиям и фактам, изложенным в тексте;</w:t>
      </w:r>
    </w:p>
    <w:p w14:paraId="3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устное представление (презентация) результатов выполненной проектной работы.</w:t>
      </w:r>
    </w:p>
    <w:p w14:paraId="3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</w:t>
      </w:r>
      <w:r>
        <w:rPr>
          <w:rFonts w:ascii="Times New Roman" w:hAnsi="Times New Roman"/>
          <w:color w:val="000000"/>
          <w:sz w:val="24"/>
        </w:rPr>
        <w:t>на и/или иллюстраций, фотографий, таблиц, диаграмм или без их использования.</w:t>
      </w:r>
    </w:p>
    <w:p w14:paraId="4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монологического высказывания – до 14 фраз.</w:t>
      </w:r>
    </w:p>
    <w:p w14:paraId="4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Аудирование</w:t>
      </w:r>
    </w:p>
    <w:p w14:paraId="4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>
        <w:rPr>
          <w:rFonts w:ascii="Times New Roman" w:hAnsi="Times New Roman"/>
          <w:color w:val="000000"/>
          <w:sz w:val="24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4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Аудирование с пониманием основного содержания текста пре</w:t>
      </w:r>
      <w:r>
        <w:rPr>
          <w:rFonts w:ascii="Times New Roman" w:hAnsi="Times New Roman"/>
          <w:color w:val="000000"/>
          <w:sz w:val="24"/>
        </w:rPr>
        <w:t>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</w:t>
      </w:r>
      <w:r>
        <w:rPr>
          <w:rFonts w:ascii="Times New Roman" w:hAnsi="Times New Roman"/>
          <w:color w:val="000000"/>
          <w:sz w:val="24"/>
        </w:rPr>
        <w:t>онимания основного содержания.</w:t>
      </w:r>
    </w:p>
    <w:p w14:paraId="4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4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аудирования: диало</w:t>
      </w:r>
      <w:r>
        <w:rPr>
          <w:rFonts w:ascii="Times New Roman" w:hAnsi="Times New Roman"/>
          <w:color w:val="000000"/>
          <w:sz w:val="24"/>
        </w:rPr>
        <w:t>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Время звучания текста/текстов для аудирования – до 2,5 минуты.</w:t>
      </w:r>
    </w:p>
    <w:p w14:paraId="4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Смысловое чтение</w:t>
      </w:r>
    </w:p>
    <w:p w14:paraId="4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сформированных на уровне о</w:t>
      </w:r>
      <w:r>
        <w:rPr>
          <w:rFonts w:ascii="Times New Roman" w:hAnsi="Times New Roman"/>
          <w:color w:val="000000"/>
          <w:sz w:val="24"/>
        </w:rPr>
        <w:t xml:space="preserve">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</w:t>
      </w:r>
      <w:r>
        <w:rPr>
          <w:rFonts w:ascii="Times New Roman" w:hAnsi="Times New Roman"/>
          <w:color w:val="000000"/>
          <w:sz w:val="24"/>
        </w:rPr>
        <w:t xml:space="preserve">в зависимости от поставленной коммуникативной задачи: с пониманием основного содержания, с пониманием </w:t>
      </w:r>
      <w:r>
        <w:rPr>
          <w:rFonts w:ascii="Times New Roman" w:hAnsi="Times New Roman"/>
          <w:color w:val="000000"/>
          <w:sz w:val="24"/>
        </w:rPr>
        <w:t xml:space="preserve">нужной/интересующей/запрашиваемой информации, с полным пониманием содержания текста. </w:t>
      </w:r>
    </w:p>
    <w:p w14:paraId="4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Чтение с пониманием основного содержания текста предполагает умения:</w:t>
      </w:r>
      <w:r>
        <w:rPr>
          <w:rFonts w:ascii="Times New Roman" w:hAnsi="Times New Roman"/>
          <w:color w:val="000000"/>
          <w:sz w:val="24"/>
        </w:rPr>
        <w:t xml:space="preserve">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</w:t>
      </w:r>
      <w:r>
        <w:rPr>
          <w:rFonts w:ascii="Times New Roman" w:hAnsi="Times New Roman"/>
          <w:color w:val="000000"/>
          <w:sz w:val="24"/>
        </w:rPr>
        <w:t xml:space="preserve">бытий, игнорировать незнакомые слова, несущественные для понимания основного содержания. </w:t>
      </w:r>
    </w:p>
    <w:p w14:paraId="4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</w:t>
      </w:r>
      <w:r>
        <w:rPr>
          <w:rFonts w:ascii="Times New Roman" w:hAnsi="Times New Roman"/>
          <w:color w:val="000000"/>
          <w:sz w:val="24"/>
        </w:rPr>
        <w:t xml:space="preserve">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4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чтения с полным пониманием аутентичных текстов, содержащих отдельные неизученные языковые явления, форми</w:t>
      </w:r>
      <w:r>
        <w:rPr>
          <w:rFonts w:ascii="Times New Roman" w:hAnsi="Times New Roman"/>
          <w:color w:val="000000"/>
          <w:sz w:val="24"/>
        </w:rPr>
        <w:t xml:space="preserve">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</w:t>
      </w:r>
      <w:r>
        <w:rPr>
          <w:rFonts w:ascii="Times New Roman" w:hAnsi="Times New Roman"/>
          <w:color w:val="000000"/>
          <w:sz w:val="24"/>
        </w:rPr>
        <w:t xml:space="preserve">и событий. </w:t>
      </w:r>
    </w:p>
    <w:p w14:paraId="4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Чтение </w:t>
      </w:r>
      <w:r>
        <w:rPr>
          <w:rFonts w:ascii="Times New Roman" w:hAnsi="Times New Roman"/>
          <w:color w:val="000000"/>
          <w:sz w:val="24"/>
        </w:rPr>
        <w:t>несплошных</w:t>
      </w:r>
      <w:r>
        <w:rPr>
          <w:rFonts w:ascii="Times New Roman" w:hAnsi="Times New Roman"/>
          <w:color w:val="000000"/>
          <w:sz w:val="24"/>
        </w:rPr>
        <w:t xml:space="preserve"> текстов (таблиц, диаграмм, графиков и другие) и понимание представленной в них информации. </w:t>
      </w:r>
    </w:p>
    <w:p w14:paraId="4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</w:t>
      </w:r>
      <w:r>
        <w:rPr>
          <w:rFonts w:ascii="Times New Roman" w:hAnsi="Times New Roman"/>
          <w:color w:val="000000"/>
          <w:sz w:val="24"/>
        </w:rPr>
        <w:t>ообщение информационного характера, объявление, памятка, электронное сообщение личного характера, стихотворение.</w:t>
      </w:r>
    </w:p>
    <w:p w14:paraId="4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текста/текстов для чтения – 500–700 слов.</w:t>
      </w:r>
    </w:p>
    <w:p w14:paraId="4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Письменная речь</w:t>
      </w:r>
    </w:p>
    <w:p w14:paraId="5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умений письменной речи на базе умений, сформированных на уровне основн</w:t>
      </w:r>
      <w:r>
        <w:rPr>
          <w:rFonts w:ascii="Times New Roman" w:hAnsi="Times New Roman"/>
          <w:color w:val="000000"/>
          <w:sz w:val="24"/>
        </w:rPr>
        <w:t>ого общего образования:</w:t>
      </w:r>
    </w:p>
    <w:p w14:paraId="5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5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написание резюме (</w:t>
      </w:r>
      <w:r>
        <w:rPr>
          <w:rFonts w:ascii="Times New Roman" w:hAnsi="Times New Roman"/>
          <w:color w:val="000000"/>
          <w:sz w:val="24"/>
        </w:rPr>
        <w:t>CV</w:t>
      </w:r>
      <w:r>
        <w:rPr>
          <w:rFonts w:ascii="Times New Roman" w:hAnsi="Times New Roman"/>
          <w:color w:val="000000"/>
          <w:sz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5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</w:t>
      </w:r>
      <w:r>
        <w:rPr>
          <w:rFonts w:ascii="Times New Roman" w:hAnsi="Times New Roman"/>
          <w:color w:val="000000"/>
          <w:sz w:val="24"/>
        </w:rPr>
        <w:t xml:space="preserve"> объём сообщения – до 130 слов;</w:t>
      </w:r>
    </w:p>
    <w:p w14:paraId="5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</w:t>
      </w:r>
      <w:r>
        <w:rPr>
          <w:rFonts w:ascii="Times New Roman" w:hAnsi="Times New Roman"/>
          <w:color w:val="000000"/>
          <w:sz w:val="24"/>
        </w:rPr>
        <w:t>до 150 слов;</w:t>
      </w:r>
    </w:p>
    <w:p w14:paraId="5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5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5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Языковые знания и навыки</w:t>
      </w:r>
    </w:p>
    <w:p w14:paraId="5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Фонетическая сторона речи</w:t>
      </w:r>
    </w:p>
    <w:p w14:paraId="5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>
        <w:rPr>
          <w:rFonts w:ascii="Times New Roman" w:hAnsi="Times New Roman"/>
          <w:color w:val="000000"/>
          <w:sz w:val="24"/>
        </w:rPr>
        <w:t>е правила отсутствия фразового ударения на служебных словах.</w:t>
      </w:r>
    </w:p>
    <w:p w14:paraId="5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чт</w:t>
      </w:r>
      <w:r>
        <w:rPr>
          <w:rFonts w:ascii="Times New Roman" w:hAnsi="Times New Roman"/>
          <w:color w:val="000000"/>
          <w:sz w:val="24"/>
        </w:rPr>
        <w:t>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5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Орфография и пунктуация</w:t>
      </w:r>
    </w:p>
    <w:p w14:paraId="5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Правильное написание изученных слов.</w:t>
      </w:r>
    </w:p>
    <w:p w14:paraId="5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Пунктуа</w:t>
      </w:r>
      <w:r>
        <w:rPr>
          <w:rFonts w:ascii="Times New Roman" w:hAnsi="Times New Roman"/>
          <w:color w:val="000000"/>
          <w:sz w:val="24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Пунктуационно правильное оформление электронного сообщения личного х</w:t>
      </w:r>
      <w:r>
        <w:rPr>
          <w:rFonts w:ascii="Times New Roman" w:hAnsi="Times New Roman"/>
          <w:color w:val="000000"/>
          <w:sz w:val="24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6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Лексическая сторон</w:t>
      </w:r>
      <w:r>
        <w:rPr>
          <w:rFonts w:ascii="Times New Roman" w:hAnsi="Times New Roman"/>
          <w:i w:val="1"/>
          <w:color w:val="000000"/>
          <w:sz w:val="24"/>
        </w:rPr>
        <w:t>а речи</w:t>
      </w:r>
    </w:p>
    <w:p w14:paraId="6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4"/>
        </w:rPr>
        <w:t xml:space="preserve"> речи 10 класса, с соблюдением существующей в английском языке нормы лексической сочетаемости.</w:t>
      </w:r>
    </w:p>
    <w:p w14:paraId="6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>
        <w:rPr>
          <w:rFonts w:ascii="Times New Roman" w:hAnsi="Times New Roman"/>
          <w:color w:val="000000"/>
          <w:sz w:val="24"/>
        </w:rPr>
        <w:t>оения (включая 1300 лексических единиц продуктивного минимума).</w:t>
      </w:r>
    </w:p>
    <w:p w14:paraId="6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способы словообразования: </w:t>
      </w:r>
    </w:p>
    <w:p w14:paraId="6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аффиксация: </w:t>
      </w:r>
    </w:p>
    <w:p w14:paraId="6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4"/>
        </w:rPr>
        <w:t>dis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mis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re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over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under</w:t>
      </w:r>
      <w:r>
        <w:rPr>
          <w:rFonts w:ascii="Times New Roman" w:hAnsi="Times New Roman"/>
          <w:color w:val="000000"/>
          <w:sz w:val="24"/>
        </w:rPr>
        <w:t>- и суффикса -</w:t>
      </w:r>
      <w:r>
        <w:rPr>
          <w:rFonts w:ascii="Times New Roman" w:hAnsi="Times New Roman"/>
          <w:color w:val="000000"/>
          <w:sz w:val="24"/>
        </w:rPr>
        <w:t>ise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ize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существительных при помощи пре</w:t>
      </w:r>
      <w:r>
        <w:rPr>
          <w:rFonts w:ascii="Times New Roman" w:hAnsi="Times New Roman"/>
          <w:color w:val="000000"/>
          <w:sz w:val="24"/>
        </w:rPr>
        <w:t xml:space="preserve">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ance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ence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er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ment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ness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sion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tion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ship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inter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non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ible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ese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ful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ian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an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ish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ive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ous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y</w:t>
      </w:r>
      <w:r>
        <w:rPr>
          <w:rFonts w:ascii="Times New Roman" w:hAnsi="Times New Roman"/>
          <w:color w:val="000000"/>
          <w:sz w:val="24"/>
        </w:rPr>
        <w:t>;</w:t>
      </w:r>
    </w:p>
    <w:p w14:paraId="6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>- и суффикса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4"/>
        </w:rPr>
        <w:t>teen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th</w:t>
      </w:r>
      <w:r>
        <w:rPr>
          <w:rFonts w:ascii="Times New Roman" w:hAnsi="Times New Roman"/>
          <w:color w:val="000000"/>
          <w:sz w:val="24"/>
        </w:rPr>
        <w:t>;</w:t>
      </w:r>
    </w:p>
    <w:p w14:paraId="6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словосложение: </w:t>
      </w:r>
    </w:p>
    <w:p w14:paraId="6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существительных путём соединения основ существительны</w:t>
      </w:r>
      <w:r>
        <w:rPr>
          <w:rFonts w:ascii="Times New Roman" w:hAnsi="Times New Roman"/>
          <w:color w:val="000000"/>
          <w:sz w:val="24"/>
        </w:rPr>
        <w:t>х (</w:t>
      </w:r>
      <w:r>
        <w:rPr>
          <w:rFonts w:ascii="Times New Roman" w:hAnsi="Times New Roman"/>
          <w:color w:val="000000"/>
          <w:sz w:val="24"/>
        </w:rPr>
        <w:t>football</w:t>
      </w:r>
      <w:r>
        <w:rPr>
          <w:rFonts w:ascii="Times New Roman" w:hAnsi="Times New Roman"/>
          <w:color w:val="000000"/>
          <w:sz w:val="24"/>
        </w:rPr>
        <w:t>);</w:t>
      </w:r>
    </w:p>
    <w:p w14:paraId="6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4"/>
        </w:rPr>
        <w:t>blackboard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6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4"/>
        </w:rPr>
        <w:t>father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law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6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blue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eyed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eight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legged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7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прилагательных путём соединения наречия с основой причасти</w:t>
      </w:r>
    </w:p>
    <w:p w14:paraId="7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well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behaved</w:t>
      </w:r>
      <w:r>
        <w:rPr>
          <w:rFonts w:ascii="Times New Roman" w:hAnsi="Times New Roman"/>
          <w:color w:val="000000"/>
          <w:sz w:val="24"/>
        </w:rPr>
        <w:t>);</w:t>
      </w:r>
    </w:p>
    <w:p w14:paraId="7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nice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looking</w:t>
      </w:r>
      <w:r>
        <w:rPr>
          <w:rFonts w:ascii="Times New Roman" w:hAnsi="Times New Roman"/>
          <w:color w:val="000000"/>
          <w:sz w:val="24"/>
        </w:rPr>
        <w:t>);</w:t>
      </w:r>
    </w:p>
    <w:p w14:paraId="7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конверсия: </w:t>
      </w:r>
    </w:p>
    <w:p w14:paraId="7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7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</w:t>
      </w:r>
      <w:r>
        <w:rPr>
          <w:rFonts w:ascii="Times New Roman" w:hAnsi="Times New Roman"/>
          <w:color w:val="000000"/>
          <w:sz w:val="24"/>
        </w:rPr>
        <w:t>х от имён прилагательных (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people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>);</w:t>
      </w:r>
    </w:p>
    <w:p w14:paraId="7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7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7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на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excited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exciting</w:t>
      </w:r>
      <w:r>
        <w:rPr>
          <w:rFonts w:ascii="Times New Roman" w:hAnsi="Times New Roman"/>
          <w:color w:val="000000"/>
          <w:sz w:val="24"/>
        </w:rPr>
        <w:t>).</w:t>
      </w:r>
    </w:p>
    <w:p w14:paraId="7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7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7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Грамматичес</w:t>
      </w:r>
      <w:r>
        <w:rPr>
          <w:rFonts w:ascii="Times New Roman" w:hAnsi="Times New Roman"/>
          <w:i w:val="1"/>
          <w:color w:val="000000"/>
          <w:sz w:val="24"/>
        </w:rPr>
        <w:t>кая сторона речи</w:t>
      </w:r>
    </w:p>
    <w:p w14:paraId="7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7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4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>
        <w:rPr>
          <w:rFonts w:ascii="Times New Roman" w:hAnsi="Times New Roman"/>
          <w:color w:val="000000"/>
          <w:sz w:val="24"/>
        </w:rPr>
        <w:t>орядке (</w:t>
      </w:r>
      <w:r>
        <w:rPr>
          <w:rFonts w:ascii="Times New Roman" w:hAnsi="Times New Roman"/>
          <w:color w:val="000000"/>
          <w:sz w:val="24"/>
        </w:rPr>
        <w:t>We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moved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new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house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year</w:t>
      </w:r>
      <w:r>
        <w:rPr>
          <w:rFonts w:ascii="Times New Roman" w:hAnsi="Times New Roman"/>
          <w:color w:val="000000"/>
          <w:sz w:val="24"/>
        </w:rPr>
        <w:t xml:space="preserve">.). </w:t>
      </w:r>
    </w:p>
    <w:p w14:paraId="7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It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8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There</w:t>
      </w:r>
      <w:r>
        <w:rPr>
          <w:rFonts w:ascii="Times New Roman" w:hAnsi="Times New Roman"/>
          <w:color w:val="000000"/>
          <w:sz w:val="24"/>
        </w:rPr>
        <w:t xml:space="preserve"> +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8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seem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feel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seems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feels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happy</w:t>
      </w:r>
      <w:r>
        <w:rPr>
          <w:rFonts w:ascii="Times New Roman" w:hAnsi="Times New Roman"/>
          <w:color w:val="000000"/>
          <w:sz w:val="24"/>
        </w:rPr>
        <w:t xml:space="preserve">.). </w:t>
      </w:r>
    </w:p>
    <w:p w14:paraId="8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Предложе</w:t>
      </w:r>
      <w:r>
        <w:rPr>
          <w:rFonts w:ascii="Times New Roman" w:hAnsi="Times New Roman"/>
          <w:color w:val="000000"/>
          <w:sz w:val="24"/>
        </w:rPr>
        <w:t xml:space="preserve">ния </w:t>
      </w:r>
      <w:r>
        <w:rPr>
          <w:rFonts w:ascii="Times New Roman" w:hAnsi="Times New Roman"/>
          <w:color w:val="000000"/>
          <w:sz w:val="24"/>
        </w:rPr>
        <w:t>cо</w:t>
      </w:r>
      <w:r>
        <w:rPr>
          <w:rFonts w:ascii="Times New Roman" w:hAnsi="Times New Roman"/>
          <w:color w:val="000000"/>
          <w:sz w:val="24"/>
        </w:rPr>
        <w:t xml:space="preserve"> сложным дополнением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Object (I </w:t>
      </w:r>
      <w:r>
        <w:rPr>
          <w:rFonts w:ascii="Times New Roman" w:hAnsi="Times New Roman"/>
          <w:color w:val="000000"/>
          <w:sz w:val="24"/>
        </w:rPr>
        <w:t>want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you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help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. I </w:t>
      </w:r>
      <w:r>
        <w:rPr>
          <w:rFonts w:ascii="Times New Roman" w:hAnsi="Times New Roman"/>
          <w:color w:val="000000"/>
          <w:sz w:val="24"/>
        </w:rPr>
        <w:t>saw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cross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crossing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road</w:t>
      </w:r>
      <w:r>
        <w:rPr>
          <w:rFonts w:ascii="Times New Roman" w:hAnsi="Times New Roman"/>
          <w:color w:val="000000"/>
          <w:sz w:val="24"/>
        </w:rPr>
        <w:t xml:space="preserve">. I </w:t>
      </w:r>
      <w:r>
        <w:rPr>
          <w:rFonts w:ascii="Times New Roman" w:hAnsi="Times New Roman"/>
          <w:color w:val="000000"/>
          <w:sz w:val="24"/>
        </w:rPr>
        <w:t>want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my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hair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cut</w:t>
      </w:r>
      <w:r>
        <w:rPr>
          <w:rFonts w:ascii="Times New Roman" w:hAnsi="Times New Roman"/>
          <w:color w:val="000000"/>
          <w:sz w:val="24"/>
        </w:rPr>
        <w:t xml:space="preserve">.). </w:t>
      </w:r>
    </w:p>
    <w:p w14:paraId="8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but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.</w:t>
      </w:r>
    </w:p>
    <w:p w14:paraId="8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4"/>
        </w:rPr>
        <w:t xml:space="preserve">вами </w:t>
      </w:r>
      <w:r>
        <w:rPr>
          <w:rFonts w:ascii="Times New Roman" w:hAnsi="Times New Roman"/>
          <w:color w:val="000000"/>
          <w:sz w:val="24"/>
        </w:rPr>
        <w:t>because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if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where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</w:t>
      </w:r>
      <w:r>
        <w:rPr>
          <w:rFonts w:ascii="Times New Roman" w:hAnsi="Times New Roman"/>
          <w:color w:val="000000"/>
          <w:sz w:val="24"/>
        </w:rPr>
        <w:t>.</w:t>
      </w:r>
    </w:p>
    <w:p w14:paraId="8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4"/>
        </w:rPr>
        <w:t>who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which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that</w:t>
      </w:r>
      <w:r>
        <w:rPr>
          <w:rFonts w:ascii="Times New Roman" w:hAnsi="Times New Roman"/>
          <w:color w:val="000000"/>
          <w:sz w:val="24"/>
        </w:rPr>
        <w:t>.</w:t>
      </w:r>
    </w:p>
    <w:p w14:paraId="8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4"/>
        </w:rPr>
        <w:t>whoever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whenever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8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</w:t>
      </w:r>
      <w:r>
        <w:rPr>
          <w:rFonts w:ascii="Times New Roman" w:hAnsi="Times New Roman"/>
          <w:color w:val="000000"/>
          <w:sz w:val="24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0, 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).</w:t>
      </w:r>
    </w:p>
    <w:p w14:paraId="8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/Fut</w:t>
      </w:r>
      <w:r>
        <w:rPr>
          <w:rFonts w:ascii="Times New Roman" w:hAnsi="Times New Roman"/>
          <w:color w:val="000000"/>
          <w:sz w:val="24"/>
        </w:rPr>
        <w:t xml:space="preserve">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8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>
        <w:rPr>
          <w:rFonts w:ascii="Times New Roman" w:hAnsi="Times New Roman"/>
          <w:color w:val="000000"/>
          <w:sz w:val="24"/>
        </w:rPr>
        <w:t xml:space="preserve">ожного предложения. </w:t>
      </w:r>
    </w:p>
    <w:p w14:paraId="8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Модальные глаголы в косвенной речи в настоящем и прошедшем времени. </w:t>
      </w:r>
    </w:p>
    <w:p w14:paraId="8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so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both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…, </w:t>
      </w:r>
      <w:r>
        <w:rPr>
          <w:rFonts w:ascii="Times New Roman" w:hAnsi="Times New Roman"/>
          <w:color w:val="000000"/>
          <w:sz w:val="24"/>
        </w:rPr>
        <w:t>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nor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8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wish</w:t>
      </w:r>
      <w:r>
        <w:rPr>
          <w:rFonts w:ascii="Times New Roman" w:hAnsi="Times New Roman"/>
          <w:color w:val="000000"/>
          <w:sz w:val="24"/>
        </w:rPr>
        <w:t xml:space="preserve">… </w:t>
      </w:r>
    </w:p>
    <w:p w14:paraId="8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Конструкции с глаголами на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love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hate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</w:t>
      </w:r>
      <w:r>
        <w:rPr>
          <w:rFonts w:ascii="Times New Roman" w:hAnsi="Times New Roman"/>
          <w:color w:val="000000"/>
          <w:sz w:val="24"/>
        </w:rPr>
        <w:t>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.</w:t>
      </w:r>
    </w:p>
    <w:p w14:paraId="8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remember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forget</w:t>
      </w:r>
      <w:r>
        <w:rPr>
          <w:rFonts w:ascii="Times New Roman" w:hAnsi="Times New Roman"/>
          <w:color w:val="000000"/>
          <w:sz w:val="24"/>
        </w:rPr>
        <w:t xml:space="preserve"> (разница в значении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8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It </w:t>
      </w:r>
      <w:r>
        <w:rPr>
          <w:rFonts w:ascii="Times New Roman" w:hAnsi="Times New Roman"/>
          <w:color w:val="000000"/>
          <w:sz w:val="24"/>
        </w:rPr>
        <w:t>takes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+ инфинитив глагола. </w:t>
      </w:r>
    </w:p>
    <w:p w14:paraId="9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I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выражающие предпочтение, а также конструкции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You’d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better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4"/>
        </w:rPr>
        <w:t>family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police</w:t>
      </w:r>
      <w:r>
        <w:rPr>
          <w:rFonts w:ascii="Times New Roman" w:hAnsi="Times New Roman"/>
          <w:color w:val="000000"/>
          <w:sz w:val="24"/>
        </w:rPr>
        <w:t xml:space="preserve">), и его согласование со сказуемым. </w:t>
      </w:r>
    </w:p>
    <w:p w14:paraId="9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9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формы 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для выражения будущего действия. </w:t>
      </w:r>
    </w:p>
    <w:p w14:paraId="9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Модальные глагол</w:t>
      </w:r>
      <w:r>
        <w:rPr>
          <w:rFonts w:ascii="Times New Roman" w:hAnsi="Times New Roman"/>
          <w:color w:val="000000"/>
          <w:sz w:val="24"/>
        </w:rPr>
        <w:t>ы и их эквиваленты (</w:t>
      </w:r>
      <w:r>
        <w:rPr>
          <w:rFonts w:ascii="Times New Roman" w:hAnsi="Times New Roman"/>
          <w:color w:val="000000"/>
          <w:sz w:val="24"/>
        </w:rPr>
        <w:t>can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could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must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may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might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shall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will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need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9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Неличные формы глагола – инфинитив, герундий, причастие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и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II), причастия в функции определения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– a </w:t>
      </w:r>
      <w:r>
        <w:rPr>
          <w:rFonts w:ascii="Times New Roman" w:hAnsi="Times New Roman"/>
          <w:color w:val="000000"/>
          <w:sz w:val="24"/>
        </w:rPr>
        <w:t>playing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child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 – a </w:t>
      </w:r>
      <w:r>
        <w:rPr>
          <w:rFonts w:ascii="Times New Roman" w:hAnsi="Times New Roman"/>
          <w:color w:val="000000"/>
          <w:sz w:val="24"/>
        </w:rPr>
        <w:t>written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text</w:t>
      </w:r>
      <w:r>
        <w:rPr>
          <w:rFonts w:ascii="Times New Roman" w:hAnsi="Times New Roman"/>
          <w:color w:val="000000"/>
          <w:sz w:val="24"/>
        </w:rPr>
        <w:t>).</w:t>
      </w:r>
    </w:p>
    <w:p w14:paraId="9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Определённый, неопределённый и нулевой артикли. </w:t>
      </w:r>
    </w:p>
    <w:p w14:paraId="9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существительные во множественном числе, образованных по правилу, и исключения. </w:t>
      </w:r>
    </w:p>
    <w:p w14:paraId="9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Неисчисляемые имена существительные, имеющие форму только множественного числа. </w:t>
      </w:r>
    </w:p>
    <w:p w14:paraId="9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Притя</w:t>
      </w:r>
      <w:r>
        <w:rPr>
          <w:rFonts w:ascii="Times New Roman" w:hAnsi="Times New Roman"/>
          <w:color w:val="000000"/>
          <w:sz w:val="24"/>
        </w:rPr>
        <w:t>жательный падеж имён существительных.</w:t>
      </w:r>
    </w:p>
    <w:p w14:paraId="9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9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Порядок следования нескольких прилагательных (мнение – размер – возраст – цвет – происхожде</w:t>
      </w:r>
      <w:r>
        <w:rPr>
          <w:rFonts w:ascii="Times New Roman" w:hAnsi="Times New Roman"/>
          <w:color w:val="000000"/>
          <w:sz w:val="24"/>
        </w:rPr>
        <w:t>ние).</w:t>
      </w:r>
    </w:p>
    <w:p w14:paraId="9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Слова, выражающие количество (</w:t>
      </w:r>
      <w:r>
        <w:rPr>
          <w:rFonts w:ascii="Times New Roman" w:hAnsi="Times New Roman"/>
          <w:color w:val="000000"/>
          <w:sz w:val="24"/>
        </w:rPr>
        <w:t>many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much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, a </w:t>
      </w:r>
      <w:r>
        <w:rPr>
          <w:rFonts w:ascii="Times New Roman" w:hAnsi="Times New Roman"/>
          <w:color w:val="000000"/>
          <w:sz w:val="24"/>
        </w:rPr>
        <w:t>lot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9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</w:t>
      </w:r>
      <w:r>
        <w:rPr>
          <w:rFonts w:ascii="Times New Roman" w:hAnsi="Times New Roman"/>
          <w:color w:val="000000"/>
          <w:sz w:val="24"/>
        </w:rPr>
        <w:t xml:space="preserve">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4"/>
        </w:rPr>
        <w:t>none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</w:t>
      </w:r>
      <w:r>
        <w:rPr>
          <w:rFonts w:ascii="Times New Roman" w:hAnsi="Times New Roman"/>
          <w:color w:val="000000"/>
          <w:sz w:val="24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4"/>
        </w:rPr>
        <w:t>nobody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nothing</w:t>
      </w:r>
      <w:r>
        <w:rPr>
          <w:rFonts w:ascii="Times New Roman" w:hAnsi="Times New Roman"/>
          <w:color w:val="000000"/>
          <w:sz w:val="24"/>
        </w:rPr>
        <w:t xml:space="preserve"> и другие). </w:t>
      </w:r>
    </w:p>
    <w:p w14:paraId="A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Количественные и порядковые числительные. </w:t>
      </w:r>
    </w:p>
    <w:p w14:paraId="A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Предлоги места, времени, направления, предлоги, употребляемые с глаголами в ст</w:t>
      </w:r>
      <w:r>
        <w:rPr>
          <w:rFonts w:ascii="Times New Roman" w:hAnsi="Times New Roman"/>
          <w:color w:val="000000"/>
          <w:sz w:val="24"/>
        </w:rPr>
        <w:t xml:space="preserve">радательном залоге. </w:t>
      </w:r>
    </w:p>
    <w:p w14:paraId="A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Социокультурные знания и умения</w:t>
      </w:r>
    </w:p>
    <w:p w14:paraId="A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>
        <w:rPr>
          <w:rFonts w:ascii="Times New Roman" w:hAnsi="Times New Roman"/>
          <w:color w:val="000000"/>
          <w:sz w:val="24"/>
        </w:rPr>
        <w:t>элементов речевого поведенческого этикета в англоязычной среде в рамках тематического содержания 10 класса.</w:t>
      </w:r>
    </w:p>
    <w:p w14:paraId="A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</w:t>
      </w:r>
      <w:r>
        <w:rPr>
          <w:rFonts w:ascii="Times New Roman" w:hAnsi="Times New Roman"/>
          <w:color w:val="000000"/>
          <w:sz w:val="24"/>
        </w:rPr>
        <w:t>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A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основными сведениями о социокульт</w:t>
      </w:r>
      <w:r>
        <w:rPr>
          <w:rFonts w:ascii="Times New Roman" w:hAnsi="Times New Roman"/>
          <w:color w:val="000000"/>
          <w:sz w:val="24"/>
        </w:rPr>
        <w:t xml:space="preserve">урном портрете и культурном наследии страны/стран, говорящих на английском языке. </w:t>
      </w:r>
    </w:p>
    <w:p w14:paraId="A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</w:t>
      </w:r>
      <w:r>
        <w:rPr>
          <w:rFonts w:ascii="Times New Roman" w:hAnsi="Times New Roman"/>
          <w:color w:val="000000"/>
          <w:sz w:val="24"/>
        </w:rPr>
        <w:t>м.</w:t>
      </w:r>
    </w:p>
    <w:p w14:paraId="A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</w:t>
      </w:r>
      <w:r>
        <w:rPr>
          <w:rFonts w:ascii="Times New Roman" w:hAnsi="Times New Roman"/>
          <w:color w:val="000000"/>
          <w:sz w:val="24"/>
        </w:rPr>
        <w:t>ны, актёры и другие).</w:t>
      </w:r>
    </w:p>
    <w:p w14:paraId="A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Компенсаторные умения</w:t>
      </w:r>
    </w:p>
    <w:p w14:paraId="A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</w:t>
      </w:r>
      <w:r>
        <w:rPr>
          <w:rFonts w:ascii="Times New Roman" w:hAnsi="Times New Roman"/>
          <w:color w:val="000000"/>
          <w:sz w:val="24"/>
        </w:rPr>
        <w:t xml:space="preserve">ении и письме – описание/перифраз/толкование, при чтении и аудировании – языковую и контекстуальную догадку. </w:t>
      </w:r>
    </w:p>
    <w:p w14:paraId="A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</w:t>
      </w:r>
      <w:r>
        <w:rPr>
          <w:rFonts w:ascii="Times New Roman" w:hAnsi="Times New Roman"/>
          <w:color w:val="000000"/>
          <w:sz w:val="24"/>
        </w:rPr>
        <w:t>ахождения в тексте запрашиваемой информации.</w:t>
      </w:r>
    </w:p>
    <w:p w14:paraId="AB00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AC00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AD00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A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умения</w:t>
      </w:r>
    </w:p>
    <w:p w14:paraId="A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B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B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Внешность и характеристика человека, литературного персонажа. </w:t>
      </w:r>
    </w:p>
    <w:p w14:paraId="B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Здоровый образ жизни и забота о здоровье: режим труда и </w:t>
      </w:r>
      <w:r>
        <w:rPr>
          <w:rFonts w:ascii="Times New Roman" w:hAnsi="Times New Roman"/>
          <w:color w:val="000000"/>
          <w:sz w:val="24"/>
        </w:rPr>
        <w:t>отдыха, спорт, сбалансированное питание, посещение врача. Отказ от вредных привычек.</w:t>
      </w:r>
    </w:p>
    <w:p w14:paraId="B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</w:t>
      </w:r>
      <w:r>
        <w:rPr>
          <w:rFonts w:ascii="Times New Roman" w:hAnsi="Times New Roman"/>
          <w:color w:val="000000"/>
          <w:sz w:val="24"/>
        </w:rPr>
        <w:t xml:space="preserve"> Альтернативы в продолжении образования.</w:t>
      </w:r>
    </w:p>
    <w:p w14:paraId="B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Место иностранного языка в повседневной жизни и профессиональной деятельности в современном мире.</w:t>
      </w:r>
    </w:p>
    <w:p w14:paraId="B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Молодёжь в современном обществе. Ценностные ориентиры. Участие молодёжи в жизни общества. Досуг молодёжи: увлечения и</w:t>
      </w:r>
      <w:r>
        <w:rPr>
          <w:rFonts w:ascii="Times New Roman" w:hAnsi="Times New Roman"/>
          <w:color w:val="000000"/>
          <w:sz w:val="24"/>
        </w:rPr>
        <w:t xml:space="preserve"> интересы. Любовь и дружба.</w:t>
      </w:r>
    </w:p>
    <w:p w14:paraId="B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B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Туризм. Виды отдыха. Экотуризм. Путешествия по России и зарубежным странам.</w:t>
      </w:r>
    </w:p>
    <w:p w14:paraId="B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Вселенная и человек. Природа. Проблемы эко</w:t>
      </w:r>
      <w:r>
        <w:rPr>
          <w:rFonts w:ascii="Times New Roman" w:hAnsi="Times New Roman"/>
          <w:color w:val="000000"/>
          <w:sz w:val="24"/>
        </w:rPr>
        <w:t>логии. Защита окружающей среды. Проживание в городской/сельской местности.</w:t>
      </w:r>
    </w:p>
    <w:p w14:paraId="B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B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Род</w:t>
      </w:r>
      <w:r>
        <w:rPr>
          <w:rFonts w:ascii="Times New Roman" w:hAnsi="Times New Roman"/>
          <w:color w:val="000000"/>
          <w:sz w:val="24"/>
        </w:rPr>
        <w:t>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</w:t>
      </w:r>
      <w:r>
        <w:rPr>
          <w:rFonts w:ascii="Times New Roman" w:hAnsi="Times New Roman"/>
          <w:color w:val="000000"/>
          <w:sz w:val="24"/>
        </w:rPr>
        <w:t>цы истории.</w:t>
      </w:r>
    </w:p>
    <w:p w14:paraId="B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B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Говорение</w:t>
      </w:r>
    </w:p>
    <w:p w14:paraId="B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4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а именно умений вести разные виды диалога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4"/>
        </w:rPr>
        <w:t>диалог – расспрос, диалог-обмен мнениями, комбинированный диалог, включающий разные виды диалогов):</w:t>
      </w:r>
    </w:p>
    <w:p w14:paraId="B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 этикетного характера: начинать, поддерживать и</w:t>
      </w:r>
      <w:r>
        <w:rPr>
          <w:rFonts w:ascii="Times New Roman" w:hAnsi="Times New Roman"/>
          <w:color w:val="000000"/>
          <w:sz w:val="24"/>
        </w:rPr>
        <w:t xml:space="preserve">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B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диалог-побуждение к действию: обращаться с просьбой, вежливо соглаш</w:t>
      </w:r>
      <w:r>
        <w:rPr>
          <w:rFonts w:ascii="Times New Roman" w:hAnsi="Times New Roman"/>
          <w:color w:val="000000"/>
          <w:sz w:val="24"/>
        </w:rPr>
        <w:t xml:space="preserve">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C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диалог-расспрос: сообща</w:t>
      </w:r>
      <w:r>
        <w:rPr>
          <w:rFonts w:ascii="Times New Roman" w:hAnsi="Times New Roman"/>
          <w:color w:val="000000"/>
          <w:sz w:val="24"/>
        </w:rPr>
        <w:t>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C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диалог-об</w:t>
      </w:r>
      <w:r>
        <w:rPr>
          <w:rFonts w:ascii="Times New Roman" w:hAnsi="Times New Roman"/>
          <w:color w:val="000000"/>
          <w:sz w:val="24"/>
        </w:rPr>
        <w:t>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C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Названны</w:t>
      </w:r>
      <w:r>
        <w:rPr>
          <w:rFonts w:ascii="Times New Roman" w:hAnsi="Times New Roman"/>
          <w:color w:val="000000"/>
          <w:sz w:val="24"/>
        </w:rPr>
        <w:t>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</w:t>
      </w:r>
      <w:r>
        <w:rPr>
          <w:rFonts w:ascii="Times New Roman" w:hAnsi="Times New Roman"/>
          <w:color w:val="000000"/>
          <w:sz w:val="24"/>
        </w:rPr>
        <w:t xml:space="preserve"> речевого этикета, принятых в стране/странах изучаемого языка, при необходимости уточняя и переспрашивая собеседника.</w:t>
      </w:r>
    </w:p>
    <w:p w14:paraId="C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диалога – до 9 реплик со стороны каждого собеседника.</w:t>
      </w:r>
    </w:p>
    <w:p w14:paraId="C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4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4"/>
        </w:rPr>
        <w:t>:</w:t>
      </w:r>
    </w:p>
    <w:p w14:paraId="C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C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C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повест</w:t>
      </w:r>
      <w:r>
        <w:rPr>
          <w:rFonts w:ascii="Times New Roman" w:hAnsi="Times New Roman"/>
          <w:color w:val="000000"/>
          <w:sz w:val="24"/>
        </w:rPr>
        <w:t xml:space="preserve">вование/сообщение; </w:t>
      </w:r>
    </w:p>
    <w:p w14:paraId="C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рассуждение; </w:t>
      </w:r>
    </w:p>
    <w:p w14:paraId="C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C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устное представление (презентация) </w:t>
      </w:r>
      <w:r>
        <w:rPr>
          <w:rFonts w:ascii="Times New Roman" w:hAnsi="Times New Roman"/>
          <w:color w:val="000000"/>
          <w:sz w:val="24"/>
        </w:rPr>
        <w:t>результатов выполненной проектной работы.</w:t>
      </w:r>
    </w:p>
    <w:p w14:paraId="C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C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</w:t>
      </w:r>
      <w:r>
        <w:rPr>
          <w:rFonts w:ascii="Times New Roman" w:hAnsi="Times New Roman"/>
          <w:color w:val="000000"/>
          <w:sz w:val="24"/>
        </w:rPr>
        <w:t>м монологического высказывания – 14–15 фраз.</w:t>
      </w:r>
    </w:p>
    <w:p w14:paraId="C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Аудирование</w:t>
      </w:r>
    </w:p>
    <w:p w14:paraId="C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</w:t>
      </w:r>
      <w:r>
        <w:rPr>
          <w:rFonts w:ascii="Times New Roman" w:hAnsi="Times New Roman"/>
          <w:color w:val="000000"/>
          <w:sz w:val="24"/>
        </w:rPr>
        <w:t xml:space="preserve">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C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Аудирование с пониманием основного содержания текста предполагает умен</w:t>
      </w:r>
      <w:r>
        <w:rPr>
          <w:rFonts w:ascii="Times New Roman" w:hAnsi="Times New Roman"/>
          <w:color w:val="000000"/>
          <w:sz w:val="24"/>
        </w:rPr>
        <w:t>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</w:t>
      </w:r>
      <w:r>
        <w:rPr>
          <w:rFonts w:ascii="Times New Roman" w:hAnsi="Times New Roman"/>
          <w:color w:val="000000"/>
          <w:sz w:val="24"/>
        </w:rPr>
        <w:t>ного содержания.</w:t>
      </w:r>
    </w:p>
    <w:p w14:paraId="D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D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аудирования: диалог (беседа), ин</w:t>
      </w:r>
      <w:r>
        <w:rPr>
          <w:rFonts w:ascii="Times New Roman" w:hAnsi="Times New Roman"/>
          <w:color w:val="000000"/>
          <w:sz w:val="24"/>
        </w:rPr>
        <w:t>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D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Языковая сложность текстов для аудирования должна соответствовать пороговому уровню (В1 – пороговый уровень по общеевропейской шк</w:t>
      </w:r>
      <w:r>
        <w:rPr>
          <w:rFonts w:ascii="Times New Roman" w:hAnsi="Times New Roman"/>
          <w:color w:val="000000"/>
          <w:sz w:val="24"/>
        </w:rPr>
        <w:t>але).</w:t>
      </w:r>
    </w:p>
    <w:p w14:paraId="D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Время звучания текста/текстов для аудирования – до 2,5 минуты.</w:t>
      </w:r>
    </w:p>
    <w:p w14:paraId="D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Смысловое чтение</w:t>
      </w:r>
    </w:p>
    <w:p w14:paraId="D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</w:t>
      </w:r>
      <w:r>
        <w:rPr>
          <w:rFonts w:ascii="Times New Roman" w:hAnsi="Times New Roman"/>
          <w:color w:val="000000"/>
          <w:sz w:val="24"/>
        </w:rPr>
        <w:t xml:space="preserve">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D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>
        <w:rPr>
          <w:rFonts w:ascii="Times New Roman" w:hAnsi="Times New Roman"/>
          <w:color w:val="000000"/>
          <w:sz w:val="24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D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Чтение с пониманием нужной/интересующей/запрашиваемой информации предполагает умение находить проч</w:t>
      </w:r>
      <w:r>
        <w:rPr>
          <w:rFonts w:ascii="Times New Roman" w:hAnsi="Times New Roman"/>
          <w:color w:val="000000"/>
          <w:sz w:val="24"/>
        </w:rPr>
        <w:t xml:space="preserve">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D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ходе чтения с полным пониманием аутен</w:t>
      </w:r>
      <w:r>
        <w:rPr>
          <w:rFonts w:ascii="Times New Roman" w:hAnsi="Times New Roman"/>
          <w:color w:val="000000"/>
          <w:sz w:val="24"/>
        </w:rPr>
        <w:t>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</w:t>
      </w:r>
      <w:r>
        <w:rPr>
          <w:rFonts w:ascii="Times New Roman" w:hAnsi="Times New Roman"/>
          <w:color w:val="000000"/>
          <w:sz w:val="24"/>
        </w:rPr>
        <w:t xml:space="preserve">анавливать причинно-следственную взаимосвязь изложенных в тексте фактов и событий. </w:t>
      </w:r>
    </w:p>
    <w:p w14:paraId="D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Чтение </w:t>
      </w:r>
      <w:r>
        <w:rPr>
          <w:rFonts w:ascii="Times New Roman" w:hAnsi="Times New Roman"/>
          <w:color w:val="000000"/>
          <w:sz w:val="24"/>
        </w:rPr>
        <w:t>несплошных</w:t>
      </w:r>
      <w:r>
        <w:rPr>
          <w:rFonts w:ascii="Times New Roman" w:hAnsi="Times New Roman"/>
          <w:color w:val="000000"/>
          <w:sz w:val="24"/>
        </w:rPr>
        <w:t xml:space="preserve"> текстов (таблиц, диаграмм, графиков и других) и понимание представленной в них информации. </w:t>
      </w:r>
    </w:p>
    <w:p w14:paraId="D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чтения: диалог (беседа), интервью, рассказ, отрывок</w:t>
      </w:r>
      <w:r>
        <w:rPr>
          <w:rFonts w:ascii="Times New Roman" w:hAnsi="Times New Roman"/>
          <w:color w:val="000000"/>
          <w:sz w:val="24"/>
        </w:rPr>
        <w:t xml:space="preserve">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D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Языковая сложность текстов для чтения должна соответствоват</w:t>
      </w:r>
      <w:r>
        <w:rPr>
          <w:rFonts w:ascii="Times New Roman" w:hAnsi="Times New Roman"/>
          <w:color w:val="000000"/>
          <w:sz w:val="24"/>
        </w:rPr>
        <w:t>ь пороговому уровню (В1 – пороговый уровень по общеевропейской шкале).</w:t>
      </w:r>
    </w:p>
    <w:p w14:paraId="D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текста/текстов для чтения – до 600–800 слов.</w:t>
      </w:r>
    </w:p>
    <w:p w14:paraId="D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Письменная речь</w:t>
      </w:r>
    </w:p>
    <w:p w14:paraId="D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умений письменной речи:</w:t>
      </w:r>
    </w:p>
    <w:p w14:paraId="D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заполнение анкет и формуляров в соответствии с нормами, принятыми в стране/странах из</w:t>
      </w:r>
      <w:r>
        <w:rPr>
          <w:rFonts w:ascii="Times New Roman" w:hAnsi="Times New Roman"/>
          <w:color w:val="000000"/>
          <w:sz w:val="24"/>
        </w:rPr>
        <w:t xml:space="preserve">учаемого языка; </w:t>
      </w:r>
    </w:p>
    <w:p w14:paraId="E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написание резюме (</w:t>
      </w:r>
      <w:r>
        <w:rPr>
          <w:rFonts w:ascii="Times New Roman" w:hAnsi="Times New Roman"/>
          <w:color w:val="000000"/>
          <w:sz w:val="24"/>
        </w:rPr>
        <w:t>CV</w:t>
      </w:r>
      <w:r>
        <w:rPr>
          <w:rFonts w:ascii="Times New Roman" w:hAnsi="Times New Roman"/>
          <w:color w:val="000000"/>
          <w:sz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E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написание электронного сообщения личного характера в соответствии с нормами неофициального общения, приняты</w:t>
      </w:r>
      <w:r>
        <w:rPr>
          <w:rFonts w:ascii="Times New Roman" w:hAnsi="Times New Roman"/>
          <w:color w:val="000000"/>
          <w:sz w:val="24"/>
        </w:rPr>
        <w:t>ми в стране/странах изучаемого языка, объём сообщения – до 140 слов;</w:t>
      </w:r>
    </w:p>
    <w:p w14:paraId="E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</w:t>
      </w:r>
      <w:r>
        <w:rPr>
          <w:rFonts w:ascii="Times New Roman" w:hAnsi="Times New Roman"/>
          <w:color w:val="000000"/>
          <w:sz w:val="24"/>
        </w:rPr>
        <w:t>пользованием образца, объем письменного высказывания – до 180 слов;</w:t>
      </w:r>
    </w:p>
    <w:p w14:paraId="E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E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письменное предоставление результатов выполненной проектной работы,</w:t>
      </w:r>
      <w:r>
        <w:rPr>
          <w:rFonts w:ascii="Times New Roman" w:hAnsi="Times New Roman"/>
          <w:color w:val="000000"/>
          <w:sz w:val="24"/>
        </w:rPr>
        <w:t xml:space="preserve"> в том числе в форме презентации, объём – до 180 слов.</w:t>
      </w:r>
    </w:p>
    <w:p w14:paraId="E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Языковые знания и навыки</w:t>
      </w:r>
    </w:p>
    <w:p w14:paraId="E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Фонетическая сторона речи</w:t>
      </w:r>
    </w:p>
    <w:p w14:paraId="E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</w:t>
      </w:r>
      <w:r>
        <w:rPr>
          <w:rFonts w:ascii="Times New Roman" w:hAnsi="Times New Roman"/>
          <w:color w:val="000000"/>
          <w:sz w:val="24"/>
        </w:rPr>
        <w:t>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E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Чтение вслух аутентичных текстов, построенных в основном на изученном языковом материале, с соблюдением правил чтения и </w:t>
      </w:r>
      <w:r>
        <w:rPr>
          <w:rFonts w:ascii="Times New Roman" w:hAnsi="Times New Roman"/>
          <w:color w:val="000000"/>
          <w:sz w:val="24"/>
        </w:rPr>
        <w:t>соответствующей интонацией, демонстрирующее понимание текста.</w:t>
      </w:r>
    </w:p>
    <w:p w14:paraId="E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E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Орф</w:t>
      </w:r>
      <w:r>
        <w:rPr>
          <w:rFonts w:ascii="Times New Roman" w:hAnsi="Times New Roman"/>
          <w:i w:val="1"/>
          <w:color w:val="000000"/>
          <w:sz w:val="24"/>
        </w:rPr>
        <w:t>ография и пунктуация</w:t>
      </w:r>
    </w:p>
    <w:p w14:paraId="E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Правильное написание изученных слов.</w:t>
      </w:r>
    </w:p>
    <w:p w14:paraId="E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</w:t>
      </w:r>
      <w:r>
        <w:rPr>
          <w:rFonts w:ascii="Times New Roman" w:hAnsi="Times New Roman"/>
          <w:color w:val="000000"/>
          <w:sz w:val="24"/>
        </w:rPr>
        <w:t xml:space="preserve">це предложения, отсутствие точки после заголовка. </w:t>
      </w:r>
    </w:p>
    <w:p w14:paraId="E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E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Пунктуацио</w:t>
      </w:r>
      <w:r>
        <w:rPr>
          <w:rFonts w:ascii="Times New Roman" w:hAnsi="Times New Roman"/>
          <w:color w:val="000000"/>
          <w:sz w:val="24"/>
        </w:rPr>
        <w:t xml:space="preserve">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</w:t>
      </w:r>
      <w:r>
        <w:rPr>
          <w:rFonts w:ascii="Times New Roman" w:hAnsi="Times New Roman"/>
          <w:color w:val="000000"/>
          <w:sz w:val="24"/>
        </w:rPr>
        <w:t>контакт, отсутствие точки после подписи.</w:t>
      </w:r>
    </w:p>
    <w:p w14:paraId="E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Лексическая сторона речи</w:t>
      </w:r>
    </w:p>
    <w:p w14:paraId="F0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</w:t>
      </w:r>
      <w:r>
        <w:rPr>
          <w:rFonts w:ascii="Times New Roman" w:hAnsi="Times New Roman"/>
          <w:color w:val="000000"/>
          <w:sz w:val="24"/>
        </w:rPr>
        <w:t>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F1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Объём – 1400 лексических единиц для продуктивного использования (включая 1300 лексических единиц, изученных ране</w:t>
      </w:r>
      <w:r>
        <w:rPr>
          <w:rFonts w:ascii="Times New Roman" w:hAnsi="Times New Roman"/>
          <w:color w:val="000000"/>
          <w:sz w:val="24"/>
        </w:rPr>
        <w:t>е) и 1500 лексических единиц для рецептивного усвоения (включая 1400 лексических единиц продуктивного минимума).</w:t>
      </w:r>
    </w:p>
    <w:p w14:paraId="F2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способы словообразования: </w:t>
      </w:r>
    </w:p>
    <w:p w14:paraId="F3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аффиксация: </w:t>
      </w:r>
    </w:p>
    <w:p w14:paraId="F4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4"/>
        </w:rPr>
        <w:t>dis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mis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re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over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under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ise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ize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en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5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ance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ence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er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ment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ness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sion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tion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ship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6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inter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non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post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pre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ible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ese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ful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ian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an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ical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ish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ive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ous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y</w:t>
      </w:r>
      <w:r>
        <w:rPr>
          <w:rFonts w:ascii="Times New Roman" w:hAnsi="Times New Roman"/>
          <w:color w:val="000000"/>
          <w:sz w:val="24"/>
        </w:rPr>
        <w:t>;</w:t>
      </w:r>
    </w:p>
    <w:p w14:paraId="F7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>- и суффикса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8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числительных при помощи суффиксов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teen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9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словосложение: </w:t>
      </w:r>
    </w:p>
    <w:p w14:paraId="FA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4"/>
        </w:rPr>
        <w:t>football</w:t>
      </w:r>
      <w:r>
        <w:rPr>
          <w:rFonts w:ascii="Times New Roman" w:hAnsi="Times New Roman"/>
          <w:color w:val="000000"/>
          <w:sz w:val="24"/>
        </w:rPr>
        <w:t>);</w:t>
      </w:r>
    </w:p>
    <w:p w14:paraId="FB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4"/>
        </w:rPr>
        <w:t>blue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bell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FC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</w:t>
      </w:r>
      <w:r>
        <w:rPr>
          <w:rFonts w:ascii="Times New Roman" w:hAnsi="Times New Roman"/>
          <w:color w:val="000000"/>
          <w:sz w:val="24"/>
        </w:rPr>
        <w:t>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4"/>
        </w:rPr>
        <w:t>father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law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FD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blue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eyed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eight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legged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FE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well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behaved</w:t>
      </w:r>
      <w:r>
        <w:rPr>
          <w:rFonts w:ascii="Times New Roman" w:hAnsi="Times New Roman"/>
          <w:color w:val="000000"/>
          <w:sz w:val="24"/>
        </w:rPr>
        <w:t>);</w:t>
      </w:r>
    </w:p>
    <w:p w14:paraId="FF00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nice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looking</w:t>
      </w:r>
      <w:r>
        <w:rPr>
          <w:rFonts w:ascii="Times New Roman" w:hAnsi="Times New Roman"/>
          <w:color w:val="000000"/>
          <w:sz w:val="24"/>
        </w:rPr>
        <w:t>);</w:t>
      </w:r>
    </w:p>
    <w:p w14:paraId="0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конверсия: </w:t>
      </w:r>
    </w:p>
    <w:p w14:paraId="0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</w:t>
      </w:r>
      <w:r>
        <w:rPr>
          <w:rFonts w:ascii="Times New Roman" w:hAnsi="Times New Roman"/>
          <w:color w:val="000000"/>
          <w:sz w:val="24"/>
        </w:rPr>
        <w:t>образовани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>);</w:t>
      </w:r>
    </w:p>
    <w:p w14:paraId="0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people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>);</w:t>
      </w:r>
    </w:p>
    <w:p w14:paraId="0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>);</w:t>
      </w:r>
    </w:p>
    <w:p w14:paraId="0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глаголов от имён </w:t>
      </w:r>
      <w:r>
        <w:rPr>
          <w:rFonts w:ascii="Times New Roman" w:hAnsi="Times New Roman"/>
          <w:color w:val="000000"/>
          <w:sz w:val="24"/>
        </w:rPr>
        <w:t>прилагательных (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>).</w:t>
      </w:r>
    </w:p>
    <w:p w14:paraId="0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на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excited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exciting</w:t>
      </w:r>
      <w:r>
        <w:rPr>
          <w:rFonts w:ascii="Times New Roman" w:hAnsi="Times New Roman"/>
          <w:color w:val="000000"/>
          <w:sz w:val="24"/>
        </w:rPr>
        <w:t>).</w:t>
      </w:r>
    </w:p>
    <w:p w14:paraId="0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0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Грамматическая сторона речи</w:t>
      </w:r>
    </w:p>
    <w:p w14:paraId="0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</w:t>
      </w:r>
      <w:r>
        <w:rPr>
          <w:rFonts w:ascii="Times New Roman" w:hAnsi="Times New Roman"/>
          <w:color w:val="000000"/>
          <w:sz w:val="24"/>
        </w:rPr>
        <w:t xml:space="preserve"> языка. </w:t>
      </w:r>
    </w:p>
    <w:p w14:paraId="0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0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Нераспространённые</w:t>
      </w:r>
      <w:r>
        <w:rPr>
          <w:rFonts w:ascii="Times New Roman" w:hAnsi="Times New Roman"/>
          <w:color w:val="000000"/>
          <w:sz w:val="24"/>
        </w:rPr>
        <w:t xml:space="preserve">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4"/>
        </w:rPr>
        <w:t>We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moved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new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house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year</w:t>
      </w:r>
      <w:r>
        <w:rPr>
          <w:rFonts w:ascii="Times New Roman" w:hAnsi="Times New Roman"/>
          <w:color w:val="000000"/>
          <w:sz w:val="24"/>
        </w:rPr>
        <w:t>.).</w:t>
      </w:r>
    </w:p>
    <w:p w14:paraId="0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It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0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There</w:t>
      </w:r>
      <w:r>
        <w:rPr>
          <w:rFonts w:ascii="Times New Roman" w:hAnsi="Times New Roman"/>
          <w:color w:val="000000"/>
          <w:sz w:val="24"/>
        </w:rPr>
        <w:t xml:space="preserve"> +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0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глагольными конс</w:t>
      </w:r>
      <w:r>
        <w:rPr>
          <w:rFonts w:ascii="Times New Roman" w:hAnsi="Times New Roman"/>
          <w:color w:val="000000"/>
          <w:sz w:val="24"/>
        </w:rPr>
        <w:t xml:space="preserve">трукциями, содержащими глаголы-связки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seem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feel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seems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feels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happy</w:t>
      </w:r>
      <w:r>
        <w:rPr>
          <w:rFonts w:ascii="Times New Roman" w:hAnsi="Times New Roman"/>
          <w:color w:val="000000"/>
          <w:sz w:val="24"/>
        </w:rPr>
        <w:t xml:space="preserve">.). </w:t>
      </w:r>
    </w:p>
    <w:p w14:paraId="0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сложным подлежащим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Subject</w:t>
      </w:r>
      <w:r>
        <w:rPr>
          <w:rFonts w:ascii="Times New Roman" w:hAnsi="Times New Roman"/>
          <w:color w:val="000000"/>
          <w:sz w:val="24"/>
        </w:rPr>
        <w:t>.</w:t>
      </w:r>
    </w:p>
    <w:p w14:paraId="1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</w:t>
      </w:r>
      <w:r>
        <w:rPr>
          <w:rFonts w:ascii="Times New Roman" w:hAnsi="Times New Roman"/>
          <w:color w:val="000000"/>
          <w:sz w:val="24"/>
        </w:rPr>
        <w:t>cо</w:t>
      </w:r>
      <w:r>
        <w:rPr>
          <w:rFonts w:ascii="Times New Roman" w:hAnsi="Times New Roman"/>
          <w:color w:val="000000"/>
          <w:sz w:val="24"/>
        </w:rPr>
        <w:t xml:space="preserve"> сложным дополнением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Object (I </w:t>
      </w:r>
      <w:r>
        <w:rPr>
          <w:rFonts w:ascii="Times New Roman" w:hAnsi="Times New Roman"/>
          <w:color w:val="000000"/>
          <w:sz w:val="24"/>
        </w:rPr>
        <w:t>want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you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help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. I </w:t>
      </w:r>
      <w:r>
        <w:rPr>
          <w:rFonts w:ascii="Times New Roman" w:hAnsi="Times New Roman"/>
          <w:color w:val="000000"/>
          <w:sz w:val="24"/>
        </w:rPr>
        <w:t>saw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cross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crossing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road</w:t>
      </w:r>
      <w:r>
        <w:rPr>
          <w:rFonts w:ascii="Times New Roman" w:hAnsi="Times New Roman"/>
          <w:color w:val="000000"/>
          <w:sz w:val="24"/>
        </w:rPr>
        <w:t xml:space="preserve">. I </w:t>
      </w:r>
      <w:r>
        <w:rPr>
          <w:rFonts w:ascii="Times New Roman" w:hAnsi="Times New Roman"/>
          <w:color w:val="000000"/>
          <w:sz w:val="24"/>
        </w:rPr>
        <w:t>want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my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hair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cut</w:t>
      </w:r>
      <w:r>
        <w:rPr>
          <w:rFonts w:ascii="Times New Roman" w:hAnsi="Times New Roman"/>
          <w:color w:val="000000"/>
          <w:sz w:val="24"/>
        </w:rPr>
        <w:t>.).</w:t>
      </w:r>
    </w:p>
    <w:p w14:paraId="1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but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.</w:t>
      </w:r>
    </w:p>
    <w:p w14:paraId="1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4"/>
        </w:rPr>
        <w:t>because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if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where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</w:t>
      </w:r>
      <w:r>
        <w:rPr>
          <w:rFonts w:ascii="Times New Roman" w:hAnsi="Times New Roman"/>
          <w:color w:val="000000"/>
          <w:sz w:val="24"/>
        </w:rPr>
        <w:t>.</w:t>
      </w:r>
    </w:p>
    <w:p w14:paraId="1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Сложноподчинённые предложения с определительны</w:t>
      </w:r>
      <w:r>
        <w:rPr>
          <w:rFonts w:ascii="Times New Roman" w:hAnsi="Times New Roman"/>
          <w:color w:val="000000"/>
          <w:sz w:val="24"/>
        </w:rPr>
        <w:t xml:space="preserve">ми придаточными с союзными словами </w:t>
      </w:r>
      <w:r>
        <w:rPr>
          <w:rFonts w:ascii="Times New Roman" w:hAnsi="Times New Roman"/>
          <w:color w:val="000000"/>
          <w:sz w:val="24"/>
        </w:rPr>
        <w:t>who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which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that</w:t>
      </w:r>
      <w:r>
        <w:rPr>
          <w:rFonts w:ascii="Times New Roman" w:hAnsi="Times New Roman"/>
          <w:color w:val="000000"/>
          <w:sz w:val="24"/>
        </w:rPr>
        <w:t>.</w:t>
      </w:r>
    </w:p>
    <w:p w14:paraId="1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4"/>
        </w:rPr>
        <w:t>whoever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whenever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1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0, 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) и с глаголами в </w:t>
      </w:r>
      <w:r>
        <w:rPr>
          <w:rFonts w:ascii="Times New Roman" w:hAnsi="Times New Roman"/>
          <w:color w:val="000000"/>
          <w:sz w:val="24"/>
        </w:rPr>
        <w:t>сослагательном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).</w:t>
      </w:r>
    </w:p>
    <w:p w14:paraId="1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/Future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</w:t>
      </w:r>
      <w:r>
        <w:rPr>
          <w:rFonts w:ascii="Times New Roman" w:hAnsi="Times New Roman"/>
          <w:color w:val="000000"/>
          <w:sz w:val="24"/>
        </w:rPr>
        <w:t>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1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1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Модальные глаголы в косвенной речи в настоящем и прошедшем времени. </w:t>
      </w:r>
    </w:p>
    <w:p w14:paraId="1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Предложе</w:t>
      </w:r>
      <w:r>
        <w:rPr>
          <w:rFonts w:ascii="Times New Roman" w:hAnsi="Times New Roman"/>
          <w:color w:val="000000"/>
          <w:sz w:val="24"/>
        </w:rPr>
        <w:t xml:space="preserve">ния с конструкциями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so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both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…, </w:t>
      </w:r>
      <w:r>
        <w:rPr>
          <w:rFonts w:ascii="Times New Roman" w:hAnsi="Times New Roman"/>
          <w:color w:val="000000"/>
          <w:sz w:val="24"/>
        </w:rPr>
        <w:t>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nor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1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wish</w:t>
      </w:r>
      <w:r>
        <w:rPr>
          <w:rFonts w:ascii="Times New Roman" w:hAnsi="Times New Roman"/>
          <w:color w:val="000000"/>
          <w:sz w:val="24"/>
        </w:rPr>
        <w:t xml:space="preserve">… </w:t>
      </w:r>
    </w:p>
    <w:p w14:paraId="1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Конструкции с глаголами на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love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hate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.</w:t>
      </w:r>
    </w:p>
    <w:p w14:paraId="1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remember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forget</w:t>
      </w:r>
      <w:r>
        <w:rPr>
          <w:rFonts w:ascii="Times New Roman" w:hAnsi="Times New Roman"/>
          <w:color w:val="000000"/>
          <w:sz w:val="24"/>
        </w:rPr>
        <w:t xml:space="preserve"> (разница в значении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1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It </w:t>
      </w:r>
      <w:r>
        <w:rPr>
          <w:rFonts w:ascii="Times New Roman" w:hAnsi="Times New Roman"/>
          <w:color w:val="000000"/>
          <w:sz w:val="24"/>
        </w:rPr>
        <w:t>takes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1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+ инфинитив глагола. </w:t>
      </w:r>
    </w:p>
    <w:p w14:paraId="1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2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Конструкции</w:t>
      </w:r>
      <w:r>
        <w:rPr>
          <w:rFonts w:ascii="Times New Roman" w:hAnsi="Times New Roman"/>
          <w:color w:val="000000"/>
          <w:sz w:val="24"/>
        </w:rPr>
        <w:t xml:space="preserve"> I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выражающие предпочтение, а также конструкции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You’d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better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2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4"/>
        </w:rPr>
        <w:t>family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police</w:t>
      </w:r>
      <w:r>
        <w:rPr>
          <w:rFonts w:ascii="Times New Roman" w:hAnsi="Times New Roman"/>
          <w:color w:val="000000"/>
          <w:sz w:val="24"/>
        </w:rPr>
        <w:t xml:space="preserve">), и его согласование со сказуемым. </w:t>
      </w:r>
    </w:p>
    <w:p w14:paraId="2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4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) и наиболее </w:t>
      </w:r>
      <w:r>
        <w:rPr>
          <w:rFonts w:ascii="Times New Roman" w:hAnsi="Times New Roman"/>
          <w:color w:val="000000"/>
          <w:sz w:val="24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2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формы 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для выражения будущего действия. </w:t>
      </w:r>
    </w:p>
    <w:p w14:paraId="2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4"/>
        </w:rPr>
        <w:t>can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could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must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may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might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shall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will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need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2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Неличные формы глагола – инфинитив, герундий, причастие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и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II), причастия в функции определения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– a </w:t>
      </w:r>
      <w:r>
        <w:rPr>
          <w:rFonts w:ascii="Times New Roman" w:hAnsi="Times New Roman"/>
          <w:color w:val="000000"/>
          <w:sz w:val="24"/>
        </w:rPr>
        <w:t>playing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child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 – a </w:t>
      </w:r>
      <w:r>
        <w:rPr>
          <w:rFonts w:ascii="Times New Roman" w:hAnsi="Times New Roman"/>
          <w:color w:val="000000"/>
          <w:sz w:val="24"/>
        </w:rPr>
        <w:t>wri</w:t>
      </w:r>
      <w:r>
        <w:rPr>
          <w:rFonts w:ascii="Times New Roman" w:hAnsi="Times New Roman"/>
          <w:color w:val="000000"/>
          <w:sz w:val="24"/>
        </w:rPr>
        <w:t>tten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text</w:t>
      </w:r>
      <w:r>
        <w:rPr>
          <w:rFonts w:ascii="Times New Roman" w:hAnsi="Times New Roman"/>
          <w:color w:val="000000"/>
          <w:sz w:val="24"/>
        </w:rPr>
        <w:t>).</w:t>
      </w:r>
    </w:p>
    <w:p w14:paraId="2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Определённый, неопределённый и нулевой артикли. </w:t>
      </w:r>
    </w:p>
    <w:p w14:paraId="2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существительные во множественном числе, образованных по правилу, и исключения. </w:t>
      </w:r>
    </w:p>
    <w:p w14:paraId="2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Неисчисляемые имена существительные, имеющие форму только множественного числа. </w:t>
      </w:r>
    </w:p>
    <w:p w14:paraId="2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Притяжательный падеж имён су</w:t>
      </w:r>
      <w:r>
        <w:rPr>
          <w:rFonts w:ascii="Times New Roman" w:hAnsi="Times New Roman"/>
          <w:color w:val="000000"/>
          <w:sz w:val="24"/>
        </w:rPr>
        <w:t>ществительных.</w:t>
      </w:r>
    </w:p>
    <w:p w14:paraId="2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Порядок следования нескольких прилагательных (мнение – размер – возраст – цвет – происхождение).</w:t>
      </w:r>
    </w:p>
    <w:p w14:paraId="2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Слова, выражающие</w:t>
      </w:r>
      <w:r>
        <w:rPr>
          <w:rFonts w:ascii="Times New Roman" w:hAnsi="Times New Roman"/>
          <w:color w:val="000000"/>
          <w:sz w:val="24"/>
        </w:rPr>
        <w:t xml:space="preserve"> количество (</w:t>
      </w:r>
      <w:r>
        <w:rPr>
          <w:rFonts w:ascii="Times New Roman" w:hAnsi="Times New Roman"/>
          <w:color w:val="000000"/>
          <w:sz w:val="24"/>
        </w:rPr>
        <w:t>many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much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, a </w:t>
      </w:r>
      <w:r>
        <w:rPr>
          <w:rFonts w:ascii="Times New Roman" w:hAnsi="Times New Roman"/>
          <w:color w:val="000000"/>
          <w:sz w:val="24"/>
        </w:rPr>
        <w:t>lot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2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</w:t>
      </w:r>
      <w:r>
        <w:rPr>
          <w:rFonts w:ascii="Times New Roman" w:hAnsi="Times New Roman"/>
          <w:color w:val="000000"/>
          <w:sz w:val="24"/>
        </w:rPr>
        <w:t xml:space="preserve">ения и их производные, отрицательные местоимения </w:t>
      </w:r>
      <w:r>
        <w:rPr>
          <w:rFonts w:ascii="Times New Roman" w:hAnsi="Times New Roman"/>
          <w:color w:val="000000"/>
          <w:sz w:val="24"/>
        </w:rPr>
        <w:t>none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</w:t>
      </w:r>
      <w:r>
        <w:rPr>
          <w:rFonts w:ascii="Times New Roman" w:hAnsi="Times New Roman"/>
          <w:color w:val="000000"/>
          <w:sz w:val="24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4"/>
        </w:rPr>
        <w:t>nobody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nothing</w:t>
      </w:r>
      <w:r>
        <w:rPr>
          <w:rFonts w:ascii="Times New Roman" w:hAnsi="Times New Roman"/>
          <w:color w:val="000000"/>
          <w:sz w:val="24"/>
        </w:rPr>
        <w:t xml:space="preserve"> и другие). </w:t>
      </w:r>
    </w:p>
    <w:p w14:paraId="2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Количественные и порядковые числительные. </w:t>
      </w:r>
    </w:p>
    <w:p w14:paraId="2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3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Социокультурные знания и умения</w:t>
      </w:r>
    </w:p>
    <w:p w14:paraId="3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/>
          <w:color w:val="000000"/>
          <w:sz w:val="24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3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/>
          <w:color w:val="000000"/>
          <w:sz w:val="24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>
        <w:rPr>
          <w:rFonts w:ascii="Times New Roman" w:hAnsi="Times New Roman"/>
          <w:color w:val="000000"/>
          <w:sz w:val="24"/>
        </w:rPr>
        <w:t xml:space="preserve"> кулинарии и другие.</w:t>
      </w:r>
    </w:p>
    <w:p w14:paraId="3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речевых различий в ситуациях официального и неофициального общения в рамках тематического содержания</w:t>
      </w:r>
      <w:r>
        <w:rPr>
          <w:rFonts w:ascii="Times New Roman" w:hAnsi="Times New Roman"/>
          <w:color w:val="000000"/>
          <w:sz w:val="24"/>
        </w:rPr>
        <w:t xml:space="preserve"> речи и использование лексико-грамматических средств с их учётом.</w:t>
      </w:r>
    </w:p>
    <w:p w14:paraId="3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>
        <w:rPr>
          <w:rFonts w:ascii="Times New Roman" w:hAnsi="Times New Roman"/>
          <w:color w:val="000000"/>
          <w:sz w:val="24"/>
        </w:rPr>
        <w:t>е, писатели, поэты, художники, композиторы, музыканты, спортсмены, актёры и другие).</w:t>
      </w:r>
    </w:p>
    <w:p w14:paraId="3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Компенсаторные умения</w:t>
      </w:r>
    </w:p>
    <w:p w14:paraId="3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</w:t>
      </w:r>
      <w:r>
        <w:rPr>
          <w:rFonts w:ascii="Times New Roman" w:hAnsi="Times New Roman"/>
          <w:color w:val="000000"/>
          <w:sz w:val="24"/>
        </w:rPr>
        <w:t>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3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игнорировать информацию, не являющуюся необходимой, для понимания ос</w:t>
      </w:r>
      <w:r>
        <w:rPr>
          <w:rFonts w:ascii="Times New Roman" w:hAnsi="Times New Roman"/>
          <w:color w:val="000000"/>
          <w:sz w:val="24"/>
        </w:rPr>
        <w:t>новного содержания, прочитанного/прослушанного текста или для нахождения в тексте запрашиваемой информации.</w:t>
      </w:r>
    </w:p>
    <w:p w14:paraId="39010000">
      <w:pPr>
        <w:sectPr>
          <w:footerReference r:id="rId1" w:type="default"/>
          <w:type w:val="nextPage"/>
          <w:pgSz w:h="16383" w:orient="portrait" w:w="11906"/>
          <w:pgMar w:bottom="1134" w:footer="720" w:header="720" w:left="1701" w:right="850" w:top="1134"/>
        </w:sectPr>
      </w:pPr>
    </w:p>
    <w:p w14:paraId="3A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bookmarkStart w:id="5" w:name="block-2975514"/>
      <w:bookmarkEnd w:id="4"/>
      <w:r>
        <w:rPr>
          <w:rFonts w:ascii="Times New Roman" w:hAnsi="Times New Roman"/>
          <w:color w:val="000000"/>
          <w:sz w:val="24"/>
        </w:rPr>
        <w:t>ПЛАНИРУЕМЫЕ РЕЗУЛЬТАТЫ ОСВОЕНИЯ ПРОГРАММЫ ПО АНГЛИЙСКОМУ ЯЗЫКУ НА УРОВНЕ СРЕДНЕГО ОБЩЕГО ОБРАЗОВАНИЯ</w:t>
      </w:r>
    </w:p>
    <w:p w14:paraId="3B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3C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3D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3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</w:t>
      </w:r>
      <w:r>
        <w:rPr>
          <w:rFonts w:ascii="Times New Roman" w:hAnsi="Times New Roman"/>
          <w:color w:val="000000"/>
          <w:sz w:val="24"/>
        </w:rPr>
        <w:t>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</w:t>
      </w:r>
      <w:r>
        <w:rPr>
          <w:rFonts w:ascii="Times New Roman" w:hAnsi="Times New Roman"/>
          <w:color w:val="000000"/>
          <w:sz w:val="24"/>
        </w:rPr>
        <w:t>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</w:t>
      </w:r>
      <w:r>
        <w:rPr>
          <w:rFonts w:ascii="Times New Roman" w:hAnsi="Times New Roman"/>
          <w:color w:val="000000"/>
          <w:sz w:val="24"/>
        </w:rPr>
        <w:t>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</w:t>
      </w:r>
      <w:r>
        <w:rPr>
          <w:rFonts w:ascii="Times New Roman" w:hAnsi="Times New Roman"/>
          <w:color w:val="000000"/>
          <w:sz w:val="24"/>
        </w:rPr>
        <w:t>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4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английского языка на уровн</w:t>
      </w:r>
      <w:r>
        <w:rPr>
          <w:rFonts w:ascii="Times New Roman" w:hAnsi="Times New Roman"/>
          <w:color w:val="000000"/>
          <w:sz w:val="24"/>
        </w:rPr>
        <w:t xml:space="preserve">е среднего общего образования у обучающегося будут сформированы следующие личностные результаты: </w:t>
      </w:r>
    </w:p>
    <w:p w14:paraId="4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гражданского воспитания:</w:t>
      </w:r>
    </w:p>
    <w:p w14:paraId="4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своих конст</w:t>
      </w:r>
      <w:r>
        <w:rPr>
          <w:rFonts w:ascii="Times New Roman" w:hAnsi="Times New Roman"/>
          <w:color w:val="000000"/>
          <w:sz w:val="24"/>
        </w:rPr>
        <w:t>итуционных прав и обязанностей, уважение закона и правопорядка;</w:t>
      </w:r>
    </w:p>
    <w:p w14:paraId="4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4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противостоять идеологии экстремизма, национализма, ксенофобии, дискриминации по со</w:t>
      </w:r>
      <w:r>
        <w:rPr>
          <w:rFonts w:ascii="Times New Roman" w:hAnsi="Times New Roman"/>
          <w:color w:val="000000"/>
          <w:sz w:val="24"/>
        </w:rPr>
        <w:t>циальным, религиозным, расовым, национальным признакам;</w:t>
      </w:r>
    </w:p>
    <w:p w14:paraId="4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умение взаимодействовать с социальными институтами в соответстви</w:t>
      </w:r>
      <w:r>
        <w:rPr>
          <w:rFonts w:ascii="Times New Roman" w:hAnsi="Times New Roman"/>
          <w:color w:val="000000"/>
          <w:sz w:val="24"/>
        </w:rPr>
        <w:t>и с их функциями и назначением;</w:t>
      </w:r>
    </w:p>
    <w:p w14:paraId="4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гуманитарной и волонтёрской деятельности.</w:t>
      </w:r>
    </w:p>
    <w:p w14:paraId="4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патриотического воспитания:</w:t>
      </w:r>
    </w:p>
    <w:p w14:paraId="4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</w:t>
      </w:r>
      <w:r>
        <w:rPr>
          <w:rFonts w:ascii="Times New Roman" w:hAnsi="Times New Roman"/>
          <w:color w:val="000000"/>
          <w:sz w:val="24"/>
        </w:rPr>
        <w:t xml:space="preserve">ти за свой край, свою Родину, свой язык и культуру, прошлое и настоящее многонационального народа России; </w:t>
      </w:r>
    </w:p>
    <w:p w14:paraId="4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</w:t>
      </w:r>
      <w:r>
        <w:rPr>
          <w:rFonts w:ascii="Times New Roman" w:hAnsi="Times New Roman"/>
          <w:color w:val="000000"/>
          <w:sz w:val="24"/>
        </w:rPr>
        <w:t xml:space="preserve">языка, достижениям России и страны/стран изучаемого языка в науке, искусстве, спорте, технологиях, труде; </w:t>
      </w:r>
    </w:p>
    <w:p w14:paraId="4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идейная убеждённость, готовность к служению и защите Отечества, ответственность за его судьбу.</w:t>
      </w:r>
    </w:p>
    <w:p w14:paraId="4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духовно-нравственного воспитания:</w:t>
      </w:r>
    </w:p>
    <w:p w14:paraId="4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духовны</w:t>
      </w:r>
      <w:r>
        <w:rPr>
          <w:rFonts w:ascii="Times New Roman" w:hAnsi="Times New Roman"/>
          <w:color w:val="000000"/>
          <w:sz w:val="24"/>
        </w:rPr>
        <w:t>х ценностей российского народа;</w:t>
      </w:r>
    </w:p>
    <w:p w14:paraId="4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сформированность нравственного сознания, этического поведения; </w:t>
      </w:r>
    </w:p>
    <w:p w14:paraId="5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личного вклада в построение уст</w:t>
      </w:r>
      <w:r>
        <w:rPr>
          <w:rFonts w:ascii="Times New Roman" w:hAnsi="Times New Roman"/>
          <w:color w:val="000000"/>
          <w:sz w:val="24"/>
        </w:rPr>
        <w:t>ойчивого будущего;</w:t>
      </w:r>
    </w:p>
    <w:p w14:paraId="5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4) эстетического воспитания:</w:t>
      </w:r>
    </w:p>
    <w:p w14:paraId="5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эстетическое отношение к миру, включая </w:t>
      </w:r>
      <w:r>
        <w:rPr>
          <w:rFonts w:ascii="Times New Roman" w:hAnsi="Times New Roman"/>
          <w:color w:val="000000"/>
          <w:sz w:val="24"/>
        </w:rPr>
        <w:t>эстетику быта, научного и технического творчества, спорта, труда, общественных отношений;</w:t>
      </w:r>
    </w:p>
    <w:p w14:paraId="5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</w:t>
      </w:r>
      <w:r>
        <w:rPr>
          <w:rFonts w:ascii="Times New Roman" w:hAnsi="Times New Roman"/>
          <w:color w:val="000000"/>
          <w:sz w:val="24"/>
        </w:rPr>
        <w:t>на иностранном (английском) языке, ощущать эмоциональное воздействие искусства;</w:t>
      </w:r>
    </w:p>
    <w:p w14:paraId="5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к лучшему осознанию кул</w:t>
      </w:r>
      <w:r>
        <w:rPr>
          <w:rFonts w:ascii="Times New Roman" w:hAnsi="Times New Roman"/>
          <w:color w:val="000000"/>
          <w:sz w:val="24"/>
        </w:rPr>
        <w:t>ьтуры своего народа и готовность содействовать ознакомлению с ней представителей других стран;</w:t>
      </w:r>
    </w:p>
    <w:p w14:paraId="5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5) физического воспитания:</w:t>
      </w:r>
    </w:p>
    <w:p w14:paraId="5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здорового и б</w:t>
      </w:r>
      <w:r>
        <w:rPr>
          <w:rFonts w:ascii="Times New Roman" w:hAnsi="Times New Roman"/>
          <w:color w:val="000000"/>
          <w:sz w:val="24"/>
        </w:rPr>
        <w:t>езопасного образа жизни, ответственного отношения к своему здоровью;</w:t>
      </w:r>
    </w:p>
    <w:p w14:paraId="5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потребность в физическом совершенствовании, занятиях спортивно-оздоровительной деятельностью;</w:t>
      </w:r>
    </w:p>
    <w:p w14:paraId="5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активное неприятие вредных привычек и иных форм причинения вреда физическому и </w:t>
      </w:r>
      <w:r>
        <w:rPr>
          <w:rFonts w:ascii="Times New Roman" w:hAnsi="Times New Roman"/>
          <w:color w:val="000000"/>
          <w:sz w:val="24"/>
        </w:rPr>
        <w:t>психическому здоровью.</w:t>
      </w:r>
    </w:p>
    <w:p w14:paraId="5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6) трудового воспитания:</w:t>
      </w:r>
    </w:p>
    <w:p w14:paraId="5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труду, осознание ценности мастерства, трудолюбие;</w:t>
      </w:r>
    </w:p>
    <w:p w14:paraId="5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>
        <w:rPr>
          <w:rFonts w:ascii="Times New Roman" w:hAnsi="Times New Roman"/>
          <w:color w:val="000000"/>
          <w:sz w:val="24"/>
        </w:rPr>
        <w:t xml:space="preserve">такую деятельность; </w:t>
      </w:r>
    </w:p>
    <w:p w14:paraId="6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</w:t>
      </w:r>
      <w:r>
        <w:rPr>
          <w:rFonts w:ascii="Times New Roman" w:hAnsi="Times New Roman"/>
          <w:color w:val="000000"/>
          <w:sz w:val="24"/>
        </w:rPr>
        <w:t>а;</w:t>
      </w:r>
    </w:p>
    <w:p w14:paraId="6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6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7) экологического воспитания:</w:t>
      </w:r>
    </w:p>
    <w:p w14:paraId="6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экологической культуры, понимание влияния социально-экономическ</w:t>
      </w:r>
      <w:r>
        <w:rPr>
          <w:rFonts w:ascii="Times New Roman" w:hAnsi="Times New Roman"/>
          <w:color w:val="000000"/>
          <w:sz w:val="24"/>
        </w:rPr>
        <w:t xml:space="preserve">их процессов на состояние природной и социальной среды, осознание глобального характера экологических проблем; </w:t>
      </w:r>
    </w:p>
    <w:p w14:paraId="6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активное неприятие действий,</w:t>
      </w:r>
      <w:r>
        <w:rPr>
          <w:rFonts w:ascii="Times New Roman" w:hAnsi="Times New Roman"/>
          <w:color w:val="000000"/>
          <w:sz w:val="24"/>
        </w:rPr>
        <w:t xml:space="preserve"> приносящих вред окружающей среде; </w:t>
      </w:r>
    </w:p>
    <w:p w14:paraId="6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расширение опыта деятельности экологической направленности.</w:t>
      </w:r>
    </w:p>
    <w:p w14:paraId="6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8) ценности научного познания:</w:t>
      </w:r>
    </w:p>
    <w:p w14:paraId="6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миро</w:t>
      </w:r>
      <w:r>
        <w:rPr>
          <w:rFonts w:ascii="Times New Roman" w:hAnsi="Times New Roman"/>
          <w:color w:val="000000"/>
          <w:sz w:val="24"/>
        </w:rPr>
        <w:t>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языковой и читательской культуры как средства взаимодейс</w:t>
      </w:r>
      <w:r>
        <w:rPr>
          <w:rFonts w:ascii="Times New Roman" w:hAnsi="Times New Roman"/>
          <w:color w:val="000000"/>
          <w:sz w:val="24"/>
        </w:rPr>
        <w:t>твия между людьми и познания мира;</w:t>
      </w:r>
    </w:p>
    <w:p w14:paraId="6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6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достижения ли</w:t>
      </w:r>
      <w:r>
        <w:rPr>
          <w:rFonts w:ascii="Times New Roman" w:hAnsi="Times New Roman"/>
          <w:color w:val="000000"/>
          <w:sz w:val="24"/>
        </w:rPr>
        <w:t>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самосознания, включающего способность понимать своё эм</w:t>
      </w:r>
      <w:r>
        <w:rPr>
          <w:rFonts w:ascii="Times New Roman" w:hAnsi="Times New Roman"/>
          <w:color w:val="000000"/>
          <w:sz w:val="24"/>
        </w:rPr>
        <w:t>оциональное состояние, видеть направления развития собственной эмоциональной сферы, быть уверенным в себе;</w:t>
      </w:r>
    </w:p>
    <w:p w14:paraId="6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</w:t>
      </w:r>
      <w:r>
        <w:rPr>
          <w:rFonts w:ascii="Times New Roman" w:hAnsi="Times New Roman"/>
          <w:color w:val="000000"/>
          <w:sz w:val="24"/>
        </w:rPr>
        <w:t>м и проявлять гибкость, быть открытым новому;</w:t>
      </w:r>
    </w:p>
    <w:p w14:paraId="6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эмпатии, включающей способность понимать эмоциональное состояние других, учитывать его при осуществлении ко</w:t>
      </w:r>
      <w:r>
        <w:rPr>
          <w:rFonts w:ascii="Times New Roman" w:hAnsi="Times New Roman"/>
          <w:color w:val="000000"/>
          <w:sz w:val="24"/>
        </w:rPr>
        <w:t>ммуникации, способность к сочувствию и сопереживанию;</w:t>
      </w:r>
    </w:p>
    <w:p w14:paraId="7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72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73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</w:t>
      </w: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74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7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>
        <w:rPr>
          <w:rFonts w:ascii="Times New Roman" w:hAnsi="Times New Roman"/>
          <w:color w:val="000000"/>
          <w:sz w:val="24"/>
        </w:rPr>
        <w:t xml:space="preserve"> учебные действия, совместная деятельность. </w:t>
      </w:r>
    </w:p>
    <w:p w14:paraId="76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77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78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79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7A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7B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или основан</w:t>
      </w:r>
      <w:r>
        <w:rPr>
          <w:rFonts w:ascii="Times New Roman" w:hAnsi="Times New Roman"/>
          <w:color w:val="000000"/>
          <w:sz w:val="24"/>
        </w:rPr>
        <w:t>ия для сравнения, классификации и обобщения языковых единиц и языковых явлений изучаемого иностранного языка;</w:t>
      </w:r>
    </w:p>
    <w:p w14:paraId="7C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цели деятельности, задавать параметры и критерии их достижения;</w:t>
      </w:r>
    </w:p>
    <w:p w14:paraId="7D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закономерности в языковых явлениях изучаемого иностранного (ан</w:t>
      </w:r>
      <w:r>
        <w:rPr>
          <w:rFonts w:ascii="Times New Roman" w:hAnsi="Times New Roman"/>
          <w:color w:val="000000"/>
          <w:sz w:val="24"/>
        </w:rPr>
        <w:t xml:space="preserve">глийского) языка; </w:t>
      </w:r>
    </w:p>
    <w:p w14:paraId="7E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7F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80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координировать</w:t>
      </w:r>
      <w:r>
        <w:rPr>
          <w:rFonts w:ascii="Times New Roman" w:hAnsi="Times New Roman"/>
          <w:color w:val="000000"/>
          <w:sz w:val="24"/>
        </w:rPr>
        <w:t xml:space="preserve"> и выполнять работу в условиях реального, виртуального и комбинированного взаимодействия;</w:t>
      </w:r>
    </w:p>
    <w:p w14:paraId="8101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развивать креативное мышление при решении жизненных проблем.</w:t>
      </w:r>
    </w:p>
    <w:p w14:paraId="82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83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навыками учебно-исследовательской и проектной деятельности с </w:t>
      </w:r>
      <w:r>
        <w:rPr>
          <w:rFonts w:ascii="Times New Roman" w:hAnsi="Times New Roman"/>
          <w:color w:val="000000"/>
          <w:sz w:val="24"/>
        </w:rPr>
        <w:t xml:space="preserve">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84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различные виды деятельности по получ</w:t>
      </w:r>
      <w:r>
        <w:rPr>
          <w:rFonts w:ascii="Times New Roman" w:hAnsi="Times New Roman"/>
          <w:color w:val="000000"/>
          <w:sz w:val="24"/>
        </w:rPr>
        <w:t xml:space="preserve">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85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научной лингвистической терминологией и ключевыми понятиями;</w:t>
      </w:r>
    </w:p>
    <w:p w14:paraId="86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ставить и </w:t>
      </w:r>
      <w:r>
        <w:rPr>
          <w:rFonts w:ascii="Times New Roman" w:hAnsi="Times New Roman"/>
          <w:color w:val="000000"/>
          <w:sz w:val="24"/>
        </w:rPr>
        <w:t>формулировать собственные задачи в образовательной деятельности и жизненных ситуациях;</w:t>
      </w:r>
    </w:p>
    <w:p w14:paraId="87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</w:t>
      </w:r>
      <w:r>
        <w:rPr>
          <w:rFonts w:ascii="Times New Roman" w:hAnsi="Times New Roman"/>
          <w:color w:val="000000"/>
          <w:sz w:val="24"/>
        </w:rPr>
        <w:t xml:space="preserve"> и критерии решения;</w:t>
      </w:r>
    </w:p>
    <w:p w14:paraId="88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89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ситуациям, оценивать приобретённый опыт;</w:t>
      </w:r>
    </w:p>
    <w:p w14:paraId="8A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целенаправленный пои</w:t>
      </w:r>
      <w:r>
        <w:rPr>
          <w:rFonts w:ascii="Times New Roman" w:hAnsi="Times New Roman"/>
          <w:color w:val="000000"/>
          <w:sz w:val="24"/>
        </w:rPr>
        <w:t>ск переноса средств и способов действия в профессиональную среду;</w:t>
      </w:r>
    </w:p>
    <w:p w14:paraId="8B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уметь переносить знания в познавательную и практическую области жизнедеятельности;</w:t>
      </w:r>
    </w:p>
    <w:p w14:paraId="8C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уметь интегрировать знания из разных предметных областей; </w:t>
      </w:r>
    </w:p>
    <w:p w14:paraId="8D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выдвигать новые идеи, предлагать оригинальные по</w:t>
      </w:r>
      <w:r>
        <w:rPr>
          <w:rFonts w:ascii="Times New Roman" w:hAnsi="Times New Roman"/>
          <w:color w:val="000000"/>
          <w:sz w:val="24"/>
        </w:rPr>
        <w:t xml:space="preserve">дходы и решения; </w:t>
      </w:r>
    </w:p>
    <w:p w14:paraId="8E01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ставить проблемы и задачи, допускающие альтернативных решений.</w:t>
      </w:r>
    </w:p>
    <w:p w14:paraId="8F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90010000">
      <w:pPr>
        <w:pStyle w:val="Style_1"/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</w:t>
      </w:r>
      <w:r>
        <w:rPr>
          <w:rFonts w:ascii="Times New Roman" w:hAnsi="Times New Roman"/>
          <w:color w:val="000000"/>
          <w:sz w:val="24"/>
        </w:rPr>
        <w:t>з, систематизацию и интерпретацию информации различных видов и форм представления;</w:t>
      </w:r>
    </w:p>
    <w:p w14:paraId="91010000">
      <w:pPr>
        <w:pStyle w:val="Style_1"/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</w:t>
      </w:r>
      <w:r>
        <w:rPr>
          <w:rFonts w:ascii="Times New Roman" w:hAnsi="Times New Roman"/>
          <w:color w:val="000000"/>
          <w:sz w:val="24"/>
        </w:rPr>
        <w:t>зации (текст, таблица, схема, диаграмма и другие);</w:t>
      </w:r>
    </w:p>
    <w:p w14:paraId="92010000">
      <w:pPr>
        <w:pStyle w:val="Style_1"/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достоверность информации, её соответствие морально-этическим нормам; </w:t>
      </w:r>
    </w:p>
    <w:p w14:paraId="93010000">
      <w:pPr>
        <w:pStyle w:val="Style_1"/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</w:t>
      </w:r>
      <w:r>
        <w:rPr>
          <w:rFonts w:ascii="Times New Roman" w:hAnsi="Times New Roman"/>
          <w:color w:val="000000"/>
          <w:sz w:val="24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94010000">
      <w:pPr>
        <w:pStyle w:val="Style_1"/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распознавания и защиты информации, информационной безопасности личности.</w:t>
      </w:r>
    </w:p>
    <w:p w14:paraId="95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96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</w:t>
      </w:r>
      <w:r>
        <w:rPr>
          <w:rFonts w:ascii="Times New Roman" w:hAnsi="Times New Roman"/>
          <w:b w:val="1"/>
          <w:color w:val="000000"/>
          <w:sz w:val="24"/>
        </w:rPr>
        <w:t>ные универсальные учебные действия</w:t>
      </w:r>
    </w:p>
    <w:p w14:paraId="97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98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9901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коммуникации во всех сферах жизни;</w:t>
      </w:r>
    </w:p>
    <w:p w14:paraId="9A01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9B01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</w:t>
      </w:r>
      <w:r>
        <w:rPr>
          <w:rFonts w:ascii="Times New Roman" w:hAnsi="Times New Roman"/>
          <w:color w:val="000000"/>
          <w:sz w:val="24"/>
        </w:rPr>
        <w:t>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9C010000">
      <w:pPr>
        <w:pStyle w:val="Style_1"/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развёрнуто и логично излагать свою точку зрения с использованием языковых средств.</w:t>
      </w:r>
    </w:p>
    <w:p w14:paraId="9D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9E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9F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A0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</w:t>
      </w:r>
    </w:p>
    <w:p w14:paraId="A1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A2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</w:t>
      </w:r>
      <w:r>
        <w:rPr>
          <w:rFonts w:ascii="Times New Roman" w:hAnsi="Times New Roman"/>
          <w:color w:val="000000"/>
          <w:sz w:val="24"/>
        </w:rPr>
        <w:t>ять план решения проблемы с учётом имеющихся ресурсов, собственных возможностей и предпочтений;</w:t>
      </w:r>
    </w:p>
    <w:p w14:paraId="A3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ситуациям;</w:t>
      </w:r>
    </w:p>
    <w:p w14:paraId="A4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делать осознанный выбор, аргументировать его, брать ответственность за решение;</w:t>
      </w:r>
    </w:p>
    <w:p w14:paraId="A5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приобретённый опыт;</w:t>
      </w:r>
    </w:p>
    <w:p w14:paraId="A601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способствовать форм</w:t>
      </w:r>
      <w:r>
        <w:rPr>
          <w:rFonts w:ascii="Times New Roman" w:hAnsi="Times New Roman"/>
          <w:color w:val="000000"/>
          <w:sz w:val="24"/>
        </w:rPr>
        <w:t>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A7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Самоконтроль</w:t>
      </w:r>
    </w:p>
    <w:p w14:paraId="A8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давать оценку новым ситуациям; </w:t>
      </w:r>
    </w:p>
    <w:p w14:paraId="A9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</w:t>
      </w:r>
      <w:r>
        <w:rPr>
          <w:rFonts w:ascii="Times New Roman" w:hAnsi="Times New Roman"/>
          <w:color w:val="000000"/>
          <w:sz w:val="24"/>
        </w:rPr>
        <w:t xml:space="preserve">тельных процессов, их результатов и оснований; </w:t>
      </w:r>
    </w:p>
    <w:p w14:paraId="AA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приёмы рефлексии для оценки ситуации, выбора верного решения;</w:t>
      </w:r>
    </w:p>
    <w:p w14:paraId="AB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AC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вносить коррективы в созданный речевой продукт в случае необходимости; </w:t>
      </w:r>
    </w:p>
    <w:p w14:paraId="AD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риски и своевременно принимать решения по их снижению;</w:t>
      </w:r>
    </w:p>
    <w:p w14:paraId="AE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деятельности;</w:t>
      </w:r>
    </w:p>
    <w:p w14:paraId="AF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принимать себя, понимая свои </w:t>
      </w:r>
      <w:r>
        <w:rPr>
          <w:rFonts w:ascii="Times New Roman" w:hAnsi="Times New Roman"/>
          <w:color w:val="000000"/>
          <w:sz w:val="24"/>
        </w:rPr>
        <w:t>недостатки и достоинства;</w:t>
      </w:r>
    </w:p>
    <w:p w14:paraId="B0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деятельности;</w:t>
      </w:r>
    </w:p>
    <w:p w14:paraId="B1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право и право других на ошибку;</w:t>
      </w:r>
    </w:p>
    <w:p w14:paraId="B201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понимать мир с позиции другого человека.</w:t>
      </w:r>
    </w:p>
    <w:p w14:paraId="B3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</w:t>
      </w:r>
    </w:p>
    <w:p w14:paraId="B4010000">
      <w:pPr>
        <w:pStyle w:val="Style_1"/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и </w:t>
      </w:r>
      <w:r>
        <w:rPr>
          <w:rFonts w:ascii="Times New Roman" w:hAnsi="Times New Roman"/>
          <w:color w:val="000000"/>
          <w:sz w:val="24"/>
        </w:rPr>
        <w:t>использовать преимущества командной и индивидуальной работы;</w:t>
      </w:r>
    </w:p>
    <w:p w14:paraId="B5010000">
      <w:pPr>
        <w:pStyle w:val="Style_1"/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B6010000">
      <w:pPr>
        <w:pStyle w:val="Style_1"/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цели совместной деятельности, организовывать и координировать действия</w:t>
      </w:r>
      <w:r>
        <w:rPr>
          <w:rFonts w:ascii="Times New Roman" w:hAnsi="Times New Roman"/>
          <w:color w:val="000000"/>
          <w:sz w:val="24"/>
        </w:rPr>
        <w:t xml:space="preserve">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B7010000">
      <w:pPr>
        <w:pStyle w:val="Style_1"/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B8010000">
      <w:pPr>
        <w:pStyle w:val="Style_1"/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предлагать новые </w:t>
      </w:r>
      <w:r>
        <w:rPr>
          <w:rFonts w:ascii="Times New Roman" w:hAnsi="Times New Roman"/>
          <w:color w:val="000000"/>
          <w:sz w:val="24"/>
        </w:rPr>
        <w:t>проекты, оценивать идеи с позиции новизны, оригинальности, практической значимости.</w:t>
      </w:r>
    </w:p>
    <w:p w14:paraId="B9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BA010000">
      <w:pPr>
        <w:pStyle w:val="Style_1"/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BB010000">
      <w:pPr>
        <w:pStyle w:val="Style_1"/>
        <w:spacing w:after="0" w:line="240" w:lineRule="auto"/>
        <w:ind w:firstLine="0" w:left="120"/>
        <w:jc w:val="both"/>
        <w:rPr>
          <w:sz w:val="24"/>
        </w:rPr>
      </w:pPr>
    </w:p>
    <w:p w14:paraId="B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</w:t>
      </w:r>
      <w:r>
        <w:rPr>
          <w:rFonts w:ascii="Times New Roman" w:hAnsi="Times New Roman"/>
          <w:color w:val="000000"/>
          <w:sz w:val="24"/>
        </w:rPr>
        <w:t>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B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4"/>
        </w:rPr>
        <w:t>10 класса</w:t>
      </w:r>
      <w:r>
        <w:rPr>
          <w:rFonts w:ascii="Times New Roman" w:hAnsi="Times New Roman"/>
          <w:color w:val="000000"/>
          <w:sz w:val="24"/>
        </w:rPr>
        <w:t xml:space="preserve"> обучающийся научится:</w:t>
      </w:r>
    </w:p>
    <w:p w14:paraId="B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1) владеть основными вид</w:t>
      </w:r>
      <w:r>
        <w:rPr>
          <w:rFonts w:ascii="Times New Roman" w:hAnsi="Times New Roman"/>
          <w:color w:val="000000"/>
          <w:sz w:val="24"/>
        </w:rPr>
        <w:t>ами речевой деятельности:</w:t>
      </w:r>
    </w:p>
    <w:p w14:paraId="B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говорение: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</w:t>
      </w:r>
      <w:r>
        <w:rPr>
          <w:rFonts w:ascii="Times New Roman" w:hAnsi="Times New Roman"/>
          <w:color w:val="000000"/>
          <w:sz w:val="24"/>
        </w:rPr>
        <w:t>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C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связные монологические высказыв</w:t>
      </w:r>
      <w:r>
        <w:rPr>
          <w:rFonts w:ascii="Times New Roman" w:hAnsi="Times New Roman"/>
          <w:color w:val="000000"/>
          <w:sz w:val="24"/>
        </w:rPr>
        <w:t xml:space="preserve">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C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излагать основное содержание п</w:t>
      </w:r>
      <w:r>
        <w:rPr>
          <w:rFonts w:ascii="Times New Roman" w:hAnsi="Times New Roman"/>
          <w:color w:val="000000"/>
          <w:sz w:val="24"/>
        </w:rPr>
        <w:t xml:space="preserve">рочитанного/прослушанного текста с выражением своего отношения (объём монологического высказывания – до 14 фраз); </w:t>
      </w:r>
    </w:p>
    <w:p w14:paraId="C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устно излагать результаты выполненной проектной работы (объём – до 14 фраз). </w:t>
      </w:r>
    </w:p>
    <w:p w14:paraId="C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аудирование: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на слух и понимать аутентичные текст</w:t>
      </w:r>
      <w:r>
        <w:rPr>
          <w:rFonts w:ascii="Times New Roman" w:hAnsi="Times New Roman"/>
          <w:color w:val="000000"/>
          <w:sz w:val="24"/>
        </w:rPr>
        <w:t xml:space="preserve">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</w:t>
      </w:r>
      <w:r>
        <w:rPr>
          <w:rFonts w:ascii="Times New Roman" w:hAnsi="Times New Roman"/>
          <w:color w:val="000000"/>
          <w:sz w:val="24"/>
        </w:rPr>
        <w:t xml:space="preserve">минут). </w:t>
      </w:r>
    </w:p>
    <w:p w14:paraId="C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смысловое чтение: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</w:t>
      </w:r>
      <w:r>
        <w:rPr>
          <w:rFonts w:ascii="Times New Roman" w:hAnsi="Times New Roman"/>
          <w:color w:val="000000"/>
          <w:sz w:val="24"/>
        </w:rPr>
        <w:t xml:space="preserve">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C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C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</w:t>
      </w:r>
      <w:r>
        <w:rPr>
          <w:rFonts w:ascii="Times New Roman" w:hAnsi="Times New Roman"/>
          <w:color w:val="000000"/>
          <w:sz w:val="24"/>
        </w:rPr>
        <w:t xml:space="preserve">про себя </w:t>
      </w:r>
      <w:r>
        <w:rPr>
          <w:rFonts w:ascii="Times New Roman" w:hAnsi="Times New Roman"/>
          <w:color w:val="000000"/>
          <w:sz w:val="24"/>
        </w:rPr>
        <w:t>несплошные</w:t>
      </w:r>
      <w:r>
        <w:rPr>
          <w:rFonts w:ascii="Times New Roman" w:hAnsi="Times New Roman"/>
          <w:color w:val="000000"/>
          <w:sz w:val="24"/>
        </w:rPr>
        <w:t xml:space="preserve"> тексты (таблицы, диаграммы, графики и другие) и понимать представленную в них информацию. </w:t>
      </w:r>
    </w:p>
    <w:p w14:paraId="C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письменная речь: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C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резюме (</w:t>
      </w:r>
      <w:r>
        <w:rPr>
          <w:rFonts w:ascii="Times New Roman" w:hAnsi="Times New Roman"/>
          <w:color w:val="000000"/>
          <w:sz w:val="24"/>
        </w:rPr>
        <w:t>CV</w:t>
      </w:r>
      <w:r>
        <w:rPr>
          <w:rFonts w:ascii="Times New Roman" w:hAnsi="Times New Roman"/>
          <w:color w:val="000000"/>
          <w:sz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C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</w:t>
      </w:r>
      <w:r>
        <w:rPr>
          <w:rFonts w:ascii="Times New Roman" w:hAnsi="Times New Roman"/>
          <w:color w:val="000000"/>
          <w:sz w:val="24"/>
        </w:rPr>
        <w:t>ов);</w:t>
      </w:r>
    </w:p>
    <w:p w14:paraId="C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C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заполнять таблицу, кратко фиксируя содержание прочитанного/ прослу</w:t>
      </w:r>
      <w:r>
        <w:rPr>
          <w:rFonts w:ascii="Times New Roman" w:hAnsi="Times New Roman"/>
          <w:color w:val="000000"/>
          <w:sz w:val="24"/>
        </w:rPr>
        <w:t xml:space="preserve">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D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владеть фонетическими навыками: </w:t>
      </w:r>
    </w:p>
    <w:p w14:paraId="D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слух, без ошибок, ведущих к сбою коммуникации, произносить слова с пра</w:t>
      </w:r>
      <w:r>
        <w:rPr>
          <w:rFonts w:ascii="Times New Roman" w:hAnsi="Times New Roman"/>
          <w:color w:val="000000"/>
          <w:sz w:val="24"/>
        </w:rPr>
        <w:t xml:space="preserve">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D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выразительно читать вслух небольшие тексты объёмом до 140 слов, построенные на изученном языков</w:t>
      </w:r>
      <w:r>
        <w:rPr>
          <w:rFonts w:ascii="Times New Roman" w:hAnsi="Times New Roman"/>
          <w:color w:val="000000"/>
          <w:sz w:val="24"/>
        </w:rPr>
        <w:t xml:space="preserve">ом материале, с соблюдением правил чтения и соответствующей интонацией, демонстрируя понимание содержания текста; </w:t>
      </w:r>
    </w:p>
    <w:p w14:paraId="D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орфографическими навыками: правильно писать изученные слова;</w:t>
      </w:r>
    </w:p>
    <w:p w14:paraId="D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3)владеть пунктуационными навыками: </w:t>
      </w:r>
    </w:p>
    <w:p w14:paraId="D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запятую при перечислен</w:t>
      </w:r>
      <w:r>
        <w:rPr>
          <w:rFonts w:ascii="Times New Roman" w:hAnsi="Times New Roman"/>
          <w:color w:val="000000"/>
          <w:sz w:val="24"/>
        </w:rPr>
        <w:t>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D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</w:t>
      </w:r>
      <w:r>
        <w:rPr>
          <w:rFonts w:ascii="Times New Roman" w:hAnsi="Times New Roman"/>
          <w:color w:val="000000"/>
          <w:sz w:val="24"/>
        </w:rPr>
        <w:t>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D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4) распознавать и употреблять в устной и письменной речи:</w:t>
      </w:r>
    </w:p>
    <w:p w14:paraId="D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родственные слова, образованные с использованием аффиксации:</w:t>
      </w:r>
    </w:p>
    <w:p w14:paraId="D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глаголы при </w:t>
      </w:r>
      <w:r>
        <w:rPr>
          <w:rFonts w:ascii="Times New Roman" w:hAnsi="Times New Roman"/>
          <w:color w:val="000000"/>
          <w:sz w:val="24"/>
        </w:rPr>
        <w:t xml:space="preserve">помощи префиксов </w:t>
      </w:r>
      <w:r>
        <w:rPr>
          <w:rFonts w:ascii="Times New Roman" w:hAnsi="Times New Roman"/>
          <w:color w:val="000000"/>
          <w:sz w:val="24"/>
        </w:rPr>
        <w:t>dis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mis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re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over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under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ise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ize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D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существительные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ance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ence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er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ment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ness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sion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tion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ship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D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при помощи префиксов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inter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non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ible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ese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ful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ian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an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ish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ive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ous</w:t>
      </w:r>
      <w:r>
        <w:rPr>
          <w:rFonts w:ascii="Times New Roman" w:hAnsi="Times New Roman"/>
          <w:color w:val="000000"/>
          <w:sz w:val="24"/>
        </w:rPr>
        <w:t>, -y;</w:t>
      </w:r>
    </w:p>
    <w:p w14:paraId="D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>-, и суффикса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D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4"/>
        </w:rPr>
        <w:t>teen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th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D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 использованием сл</w:t>
      </w:r>
      <w:r>
        <w:rPr>
          <w:rFonts w:ascii="Times New Roman" w:hAnsi="Times New Roman"/>
          <w:i w:val="1"/>
          <w:color w:val="000000"/>
          <w:sz w:val="24"/>
        </w:rPr>
        <w:t xml:space="preserve">овосложения: </w:t>
      </w:r>
    </w:p>
    <w:p w14:paraId="D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4"/>
        </w:rPr>
        <w:t>football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4"/>
        </w:rPr>
        <w:t>bluebell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сложные существительные путём соединения основ </w:t>
      </w:r>
      <w:r>
        <w:rPr>
          <w:rFonts w:ascii="Times New Roman" w:hAnsi="Times New Roman"/>
          <w:color w:val="000000"/>
          <w:sz w:val="24"/>
        </w:rPr>
        <w:t>существительных с предлогом (</w:t>
      </w:r>
      <w:r>
        <w:rPr>
          <w:rFonts w:ascii="Times New Roman" w:hAnsi="Times New Roman"/>
          <w:color w:val="000000"/>
          <w:sz w:val="24"/>
        </w:rPr>
        <w:t>father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law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blue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eyed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eight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legged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сложных прилагательные путём соединения наречия с о</w:t>
      </w:r>
      <w:r>
        <w:rPr>
          <w:rFonts w:ascii="Times New Roman" w:hAnsi="Times New Roman"/>
          <w:color w:val="000000"/>
          <w:sz w:val="24"/>
        </w:rPr>
        <w:t xml:space="preserve">сновой причастия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well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behaved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nice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looking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E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 использованием конверсии:</w:t>
      </w:r>
    </w:p>
    <w:p w14:paraId="E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имён </w:t>
      </w:r>
      <w:r>
        <w:rPr>
          <w:rFonts w:ascii="Times New Roman" w:hAnsi="Times New Roman"/>
          <w:color w:val="000000"/>
          <w:sz w:val="24"/>
        </w:rPr>
        <w:t>существительных от прилагательных (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people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глаголов от имён существительных (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E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глаголов от имён прилагательных (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>);</w:t>
      </w:r>
    </w:p>
    <w:p w14:paraId="E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excited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exciting</w:t>
      </w:r>
      <w:r>
        <w:rPr>
          <w:rFonts w:ascii="Times New Roman" w:hAnsi="Times New Roman"/>
          <w:color w:val="000000"/>
          <w:sz w:val="24"/>
        </w:rPr>
        <w:t>);</w:t>
      </w:r>
    </w:p>
    <w:p w14:paraId="E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E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</w:t>
      </w:r>
      <w:r>
        <w:rPr>
          <w:rFonts w:ascii="Times New Roman" w:hAnsi="Times New Roman"/>
          <w:color w:val="000000"/>
          <w:sz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E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</w:t>
      </w:r>
      <w:r>
        <w:rPr>
          <w:rFonts w:ascii="Times New Roman" w:hAnsi="Times New Roman"/>
          <w:color w:val="000000"/>
          <w:sz w:val="24"/>
        </w:rPr>
        <w:t>зыка;</w:t>
      </w:r>
    </w:p>
    <w:p w14:paraId="E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 в устной и письменной речи:</w:t>
      </w:r>
    </w:p>
    <w:p w14:paraId="E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предложения, в том числе с несколькими обстоятельствами, следующими в определённом порядке; </w:t>
      </w:r>
    </w:p>
    <w:p w14:paraId="F0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It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1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There</w:t>
      </w:r>
      <w:r>
        <w:rPr>
          <w:rFonts w:ascii="Times New Roman" w:hAnsi="Times New Roman"/>
          <w:color w:val="000000"/>
          <w:sz w:val="24"/>
        </w:rPr>
        <w:t xml:space="preserve"> +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2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глагольными констру</w:t>
      </w:r>
      <w:r>
        <w:rPr>
          <w:rFonts w:ascii="Times New Roman" w:hAnsi="Times New Roman"/>
          <w:color w:val="000000"/>
          <w:sz w:val="24"/>
        </w:rPr>
        <w:t xml:space="preserve">кциями, содержащими глаголы-связки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seem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feel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3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сложным дополнением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Object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4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but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;</w:t>
      </w:r>
    </w:p>
    <w:p w14:paraId="F5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4"/>
        </w:rPr>
        <w:t>becau</w:t>
      </w:r>
      <w:r>
        <w:rPr>
          <w:rFonts w:ascii="Times New Roman" w:hAnsi="Times New Roman"/>
          <w:color w:val="000000"/>
          <w:sz w:val="24"/>
        </w:rPr>
        <w:t>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if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where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</w:t>
      </w:r>
      <w:r>
        <w:rPr>
          <w:rFonts w:ascii="Times New Roman" w:hAnsi="Times New Roman"/>
          <w:color w:val="000000"/>
          <w:sz w:val="24"/>
        </w:rPr>
        <w:t>;</w:t>
      </w:r>
    </w:p>
    <w:p w14:paraId="F6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4"/>
        </w:rPr>
        <w:t>who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which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that</w:t>
      </w:r>
      <w:r>
        <w:rPr>
          <w:rFonts w:ascii="Times New Roman" w:hAnsi="Times New Roman"/>
          <w:color w:val="000000"/>
          <w:sz w:val="24"/>
        </w:rPr>
        <w:t>;</w:t>
      </w:r>
    </w:p>
    <w:p w14:paraId="F7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4"/>
        </w:rPr>
        <w:t>whoever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whenever</w:t>
      </w:r>
      <w:r>
        <w:rPr>
          <w:rFonts w:ascii="Times New Roman" w:hAnsi="Times New Roman"/>
          <w:color w:val="000000"/>
          <w:sz w:val="24"/>
        </w:rPr>
        <w:t>;</w:t>
      </w:r>
    </w:p>
    <w:p w14:paraId="F8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предложения с </w:t>
      </w:r>
      <w:r>
        <w:rPr>
          <w:rFonts w:ascii="Times New Roman" w:hAnsi="Times New Roman"/>
          <w:color w:val="000000"/>
          <w:sz w:val="24"/>
        </w:rPr>
        <w:t>глаголами в изъявительном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0, 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);</w:t>
      </w:r>
    </w:p>
    <w:p w14:paraId="F9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/Future Simple </w:t>
      </w:r>
      <w:r>
        <w:rPr>
          <w:rFonts w:ascii="Times New Roman" w:hAnsi="Times New Roman"/>
          <w:color w:val="000000"/>
          <w:sz w:val="24"/>
        </w:rPr>
        <w:t>Ten</w:t>
      </w:r>
      <w:r>
        <w:rPr>
          <w:rFonts w:ascii="Times New Roman" w:hAnsi="Times New Roman"/>
          <w:color w:val="000000"/>
          <w:sz w:val="24"/>
        </w:rPr>
        <w:t>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FA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</w:t>
      </w:r>
      <w:r>
        <w:rPr>
          <w:rFonts w:ascii="Times New Roman" w:hAnsi="Times New Roman"/>
          <w:color w:val="000000"/>
          <w:sz w:val="24"/>
        </w:rPr>
        <w:t xml:space="preserve">ения; </w:t>
      </w:r>
    </w:p>
    <w:p w14:paraId="FB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модальные глаголы в косвенной речи в настоящем и прошедшем времени; </w:t>
      </w:r>
    </w:p>
    <w:p w14:paraId="FC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so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both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…, </w:t>
      </w:r>
      <w:r>
        <w:rPr>
          <w:rFonts w:ascii="Times New Roman" w:hAnsi="Times New Roman"/>
          <w:color w:val="000000"/>
          <w:sz w:val="24"/>
        </w:rPr>
        <w:t>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nor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D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wish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FE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конструкции с глаголами на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love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hate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;</w:t>
      </w:r>
    </w:p>
    <w:p w14:paraId="FF01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</w:t>
      </w:r>
      <w:r>
        <w:rPr>
          <w:rFonts w:ascii="Times New Roman" w:hAnsi="Times New Roman"/>
          <w:color w:val="000000"/>
          <w:sz w:val="24"/>
        </w:rPr>
        <w:t xml:space="preserve">укции c глаголами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remember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forget</w:t>
      </w:r>
      <w:r>
        <w:rPr>
          <w:rFonts w:ascii="Times New Roman" w:hAnsi="Times New Roman"/>
          <w:color w:val="000000"/>
          <w:sz w:val="24"/>
        </w:rPr>
        <w:t xml:space="preserve"> (разница в значении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0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It </w:t>
      </w:r>
      <w:r>
        <w:rPr>
          <w:rFonts w:ascii="Times New Roman" w:hAnsi="Times New Roman"/>
          <w:color w:val="000000"/>
          <w:sz w:val="24"/>
        </w:rPr>
        <w:t>takes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;</w:t>
      </w:r>
    </w:p>
    <w:p w14:paraId="0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+ инфинитив глагола;</w:t>
      </w:r>
    </w:p>
    <w:p w14:paraId="0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0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</w:t>
      </w:r>
      <w:r>
        <w:rPr>
          <w:rFonts w:ascii="Times New Roman" w:hAnsi="Times New Roman"/>
          <w:color w:val="000000"/>
          <w:sz w:val="24"/>
        </w:rPr>
        <w:t xml:space="preserve">струкции I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выражающие предпочтение, а также конструкций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You’d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better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0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4"/>
        </w:rPr>
        <w:t>family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police</w:t>
      </w:r>
      <w:r>
        <w:rPr>
          <w:rFonts w:ascii="Times New Roman" w:hAnsi="Times New Roman"/>
          <w:color w:val="000000"/>
          <w:sz w:val="24"/>
        </w:rPr>
        <w:t xml:space="preserve">), и его согласование со сказуемым; </w:t>
      </w:r>
    </w:p>
    <w:p w14:paraId="0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0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формы 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дл</w:t>
      </w:r>
      <w:r>
        <w:rPr>
          <w:rFonts w:ascii="Times New Roman" w:hAnsi="Times New Roman"/>
          <w:color w:val="000000"/>
          <w:sz w:val="24"/>
        </w:rPr>
        <w:t xml:space="preserve">я выражения будущего действия; </w:t>
      </w:r>
    </w:p>
    <w:p w14:paraId="0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4"/>
        </w:rPr>
        <w:t>can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could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must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may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might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shall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will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0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неличные формы глагола – инфинитив, герундий, причастие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и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II), причастия в фун</w:t>
      </w:r>
      <w:r>
        <w:rPr>
          <w:rFonts w:ascii="Times New Roman" w:hAnsi="Times New Roman"/>
          <w:color w:val="000000"/>
          <w:sz w:val="24"/>
        </w:rPr>
        <w:t>кции определения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– a </w:t>
      </w:r>
      <w:r>
        <w:rPr>
          <w:rFonts w:ascii="Times New Roman" w:hAnsi="Times New Roman"/>
          <w:color w:val="000000"/>
          <w:sz w:val="24"/>
        </w:rPr>
        <w:t>playing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child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 – a </w:t>
      </w:r>
      <w:r>
        <w:rPr>
          <w:rFonts w:ascii="Times New Roman" w:hAnsi="Times New Roman"/>
          <w:color w:val="000000"/>
          <w:sz w:val="24"/>
        </w:rPr>
        <w:t>written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text</w:t>
      </w:r>
      <w:r>
        <w:rPr>
          <w:rFonts w:ascii="Times New Roman" w:hAnsi="Times New Roman"/>
          <w:color w:val="000000"/>
          <w:sz w:val="24"/>
        </w:rPr>
        <w:t>);</w:t>
      </w:r>
    </w:p>
    <w:p w14:paraId="0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определённый, неопределённый и нулевой артикли; </w:t>
      </w:r>
    </w:p>
    <w:p w14:paraId="0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существительные во множественном числе, образованных по правилу, и исключения; </w:t>
      </w:r>
    </w:p>
    <w:p w14:paraId="0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неисчисляемые имена существительные, и</w:t>
      </w:r>
      <w:r>
        <w:rPr>
          <w:rFonts w:ascii="Times New Roman" w:hAnsi="Times New Roman"/>
          <w:color w:val="000000"/>
          <w:sz w:val="24"/>
        </w:rPr>
        <w:t xml:space="preserve">меющие форму только множественного числа; </w:t>
      </w:r>
    </w:p>
    <w:p w14:paraId="0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притяжательный падеж имён существительных;</w:t>
      </w:r>
    </w:p>
    <w:p w14:paraId="0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порядок следования нескольких прилагательных</w:t>
      </w:r>
      <w:r>
        <w:rPr>
          <w:rFonts w:ascii="Times New Roman" w:hAnsi="Times New Roman"/>
          <w:color w:val="000000"/>
          <w:sz w:val="24"/>
        </w:rPr>
        <w:t xml:space="preserve"> (мнение – размер – возраст – цвет – происхождение); </w:t>
      </w:r>
    </w:p>
    <w:p w14:paraId="0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слова, выражающие количество (</w:t>
      </w:r>
      <w:r>
        <w:rPr>
          <w:rFonts w:ascii="Times New Roman" w:hAnsi="Times New Roman"/>
          <w:color w:val="000000"/>
          <w:sz w:val="24"/>
        </w:rPr>
        <w:t>many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much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, a </w:t>
      </w:r>
      <w:r>
        <w:rPr>
          <w:rFonts w:ascii="Times New Roman" w:hAnsi="Times New Roman"/>
          <w:color w:val="000000"/>
          <w:sz w:val="24"/>
        </w:rPr>
        <w:t>lot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</w:t>
      </w:r>
      <w:r>
        <w:rPr>
          <w:rFonts w:ascii="Times New Roman" w:hAnsi="Times New Roman"/>
          <w:color w:val="000000"/>
          <w:sz w:val="24"/>
        </w:rPr>
        <w:t>);</w:t>
      </w:r>
    </w:p>
    <w:p w14:paraId="1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личные местоимения в именительном и объектном падежах, притяжательные местоимения (в том числе в абсолютной форме), возвра</w:t>
      </w:r>
      <w:r>
        <w:rPr>
          <w:rFonts w:ascii="Times New Roman" w:hAnsi="Times New Roman"/>
          <w:color w:val="000000"/>
          <w:sz w:val="24"/>
        </w:rPr>
        <w:t xml:space="preserve">тные, указательные, вопросительные местоимения; </w:t>
      </w:r>
    </w:p>
    <w:p w14:paraId="1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4"/>
        </w:rPr>
        <w:t>none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</w:t>
      </w:r>
      <w:r>
        <w:rPr>
          <w:rFonts w:ascii="Times New Roman" w:hAnsi="Times New Roman"/>
          <w:color w:val="000000"/>
          <w:sz w:val="24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4"/>
        </w:rPr>
        <w:t>nobody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nothing</w:t>
      </w:r>
      <w:r>
        <w:rPr>
          <w:rFonts w:ascii="Times New Roman" w:hAnsi="Times New Roman"/>
          <w:color w:val="000000"/>
          <w:sz w:val="24"/>
        </w:rPr>
        <w:t>, и другие);</w:t>
      </w:r>
    </w:p>
    <w:p w14:paraId="1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количественные и порядковые числительные; </w:t>
      </w:r>
    </w:p>
    <w:p w14:paraId="1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предлоги места, времени, направления, предлоги, употребляемые с глаголами в страдательном залоге.</w:t>
      </w:r>
    </w:p>
    <w:p w14:paraId="1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5) владеть социокультурными знаниями и умениями:</w:t>
      </w:r>
    </w:p>
    <w:p w14:paraId="1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знать/понимать речевые различия в ситуациях официального и неофици</w:t>
      </w:r>
      <w:r>
        <w:rPr>
          <w:rFonts w:ascii="Times New Roman" w:hAnsi="Times New Roman"/>
          <w:color w:val="000000"/>
          <w:sz w:val="24"/>
        </w:rPr>
        <w:t>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</w:t>
      </w:r>
      <w:r>
        <w:rPr>
          <w:rFonts w:ascii="Times New Roman" w:hAnsi="Times New Roman"/>
          <w:color w:val="000000"/>
          <w:sz w:val="24"/>
        </w:rPr>
        <w:t xml:space="preserve">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1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иметь базовые знания о социокультурном портрете и культурном наследии родной страны и страны/стран изучаем</w:t>
      </w:r>
      <w:r>
        <w:rPr>
          <w:rFonts w:ascii="Times New Roman" w:hAnsi="Times New Roman"/>
          <w:color w:val="000000"/>
          <w:sz w:val="24"/>
        </w:rPr>
        <w:t xml:space="preserve">ого языка; </w:t>
      </w:r>
    </w:p>
    <w:p w14:paraId="1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представлять родную страну и её культуру на иностранном языке; </w:t>
      </w:r>
    </w:p>
    <w:p w14:paraId="1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уважение к иной культуре, соблюдать нормы вежливости в межкультурном общении.</w:t>
      </w:r>
    </w:p>
    <w:p w14:paraId="1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6) владеть компенсаторными умениями, позволяющими в случае сбоя коммуникации, а также в усло</w:t>
      </w:r>
      <w:r>
        <w:rPr>
          <w:rFonts w:ascii="Times New Roman" w:hAnsi="Times New Roman"/>
          <w:color w:val="000000"/>
          <w:sz w:val="24"/>
        </w:rPr>
        <w:t xml:space="preserve">виях дефицита языковых средств: </w:t>
      </w:r>
    </w:p>
    <w:p w14:paraId="1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1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7) владеть метапредметн</w:t>
      </w:r>
      <w:r>
        <w:rPr>
          <w:rFonts w:ascii="Times New Roman" w:hAnsi="Times New Roman"/>
          <w:color w:val="000000"/>
          <w:sz w:val="24"/>
        </w:rPr>
        <w:t xml:space="preserve">ыми умениями, позволяющими: </w:t>
      </w:r>
    </w:p>
    <w:p w14:paraId="1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совершенствовать учебную деятельность по овладению иностранным языком;</w:t>
      </w:r>
    </w:p>
    <w:p w14:paraId="1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1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</w:t>
      </w:r>
      <w:r>
        <w:rPr>
          <w:rFonts w:ascii="Times New Roman" w:hAnsi="Times New Roman"/>
          <w:color w:val="000000"/>
          <w:sz w:val="24"/>
        </w:rPr>
        <w:t xml:space="preserve">ь иноязычные словари и справочники, в том числе информационно-справочные системы в электронной̆ форме; </w:t>
      </w:r>
    </w:p>
    <w:p w14:paraId="2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информационной безопасности в </w:t>
      </w:r>
      <w:r>
        <w:rPr>
          <w:rFonts w:ascii="Times New Roman" w:hAnsi="Times New Roman"/>
          <w:color w:val="000000"/>
          <w:sz w:val="24"/>
        </w:rPr>
        <w:t xml:space="preserve">ситуациях повседневной жизни и при работе в сети Интернет. </w:t>
      </w:r>
    </w:p>
    <w:p w14:paraId="2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4"/>
        </w:rPr>
        <w:t>11 класса</w:t>
      </w:r>
      <w:r>
        <w:rPr>
          <w:rFonts w:ascii="Times New Roman" w:hAnsi="Times New Roman"/>
          <w:color w:val="000000"/>
          <w:sz w:val="24"/>
        </w:rPr>
        <w:t xml:space="preserve"> обучающийся научится:</w:t>
      </w:r>
    </w:p>
    <w:p w14:paraId="2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1) владеть основными видами речевой деятельности:</w:t>
      </w:r>
    </w:p>
    <w:p w14:paraId="2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говорение: </w:t>
      </w:r>
    </w:p>
    <w:p w14:paraId="2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вести разные виды диалога (диалог этикетного характера, диалог-побуждение к действию, диалог-р</w:t>
      </w:r>
      <w:r>
        <w:rPr>
          <w:rFonts w:ascii="Times New Roman" w:hAnsi="Times New Roman"/>
          <w:color w:val="000000"/>
          <w:sz w:val="24"/>
        </w:rPr>
        <w:t>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</w:t>
      </w:r>
      <w:r>
        <w:rPr>
          <w:rFonts w:ascii="Times New Roman" w:hAnsi="Times New Roman"/>
          <w:color w:val="000000"/>
          <w:sz w:val="24"/>
        </w:rPr>
        <w:t xml:space="preserve"> стране/странах изучаемого языка (до 9 реплик со стороны каждого собеседника);</w:t>
      </w:r>
    </w:p>
    <w:p w14:paraId="2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</w:t>
      </w:r>
      <w:r>
        <w:rPr>
          <w:rFonts w:ascii="Times New Roman" w:hAnsi="Times New Roman"/>
          <w:color w:val="000000"/>
          <w:sz w:val="24"/>
        </w:rPr>
        <w:t xml:space="preserve">ными и/или зрительными опорами или без опор в рамках отобранного тематического содержания речи; </w:t>
      </w:r>
    </w:p>
    <w:p w14:paraId="2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</w:t>
      </w:r>
      <w:r>
        <w:rPr>
          <w:rFonts w:ascii="Times New Roman" w:hAnsi="Times New Roman"/>
          <w:color w:val="000000"/>
          <w:sz w:val="24"/>
        </w:rPr>
        <w:t xml:space="preserve">аз); </w:t>
      </w:r>
    </w:p>
    <w:p w14:paraId="2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устно излагать результаты выполненной проектной работы (объём – 14–15 фраз).</w:t>
      </w:r>
    </w:p>
    <w:p w14:paraId="2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аудирование: </w:t>
      </w:r>
    </w:p>
    <w:p w14:paraId="2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</w:t>
      </w:r>
      <w:r>
        <w:rPr>
          <w:rFonts w:ascii="Times New Roman" w:hAnsi="Times New Roman"/>
          <w:color w:val="000000"/>
          <w:sz w:val="24"/>
        </w:rPr>
        <w:t>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2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смысловое чтение: </w:t>
      </w:r>
    </w:p>
    <w:p w14:paraId="2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про себя и понимать несложные аутентичные тексты разного вида, жанра и стиля,</w:t>
      </w:r>
      <w:r>
        <w:rPr>
          <w:rFonts w:ascii="Times New Roman" w:hAnsi="Times New Roman"/>
          <w:color w:val="000000"/>
          <w:sz w:val="24"/>
        </w:rPr>
        <w:t xml:space="preserve">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</w:t>
      </w:r>
      <w:r>
        <w:rPr>
          <w:rFonts w:ascii="Times New Roman" w:hAnsi="Times New Roman"/>
          <w:color w:val="000000"/>
          <w:sz w:val="24"/>
        </w:rPr>
        <w:t xml:space="preserve"> для чтения – до 600–800 слов); </w:t>
      </w:r>
    </w:p>
    <w:p w14:paraId="2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про себя </w:t>
      </w:r>
      <w:r>
        <w:rPr>
          <w:rFonts w:ascii="Times New Roman" w:hAnsi="Times New Roman"/>
          <w:color w:val="000000"/>
          <w:sz w:val="24"/>
        </w:rPr>
        <w:t>несплошные</w:t>
      </w:r>
      <w:r>
        <w:rPr>
          <w:rFonts w:ascii="Times New Roman" w:hAnsi="Times New Roman"/>
          <w:color w:val="000000"/>
          <w:sz w:val="24"/>
        </w:rPr>
        <w:t xml:space="preserve"> тексты (таблицы, диаграммы, графики) и понимать представленную в них информацию.</w:t>
      </w:r>
    </w:p>
    <w:p w14:paraId="2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письменная речь: </w:t>
      </w:r>
    </w:p>
    <w:p w14:paraId="2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заполнять анкеты и формуляры, сообщая о себе основные сведения, в соответствии с нормами, приняты</w:t>
      </w:r>
      <w:r>
        <w:rPr>
          <w:rFonts w:ascii="Times New Roman" w:hAnsi="Times New Roman"/>
          <w:color w:val="000000"/>
          <w:sz w:val="24"/>
        </w:rPr>
        <w:t xml:space="preserve">ми в стране/странах изучаемого языка; </w:t>
      </w:r>
    </w:p>
    <w:p w14:paraId="3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резюме (</w:t>
      </w:r>
      <w:r>
        <w:rPr>
          <w:rFonts w:ascii="Times New Roman" w:hAnsi="Times New Roman"/>
          <w:color w:val="000000"/>
          <w:sz w:val="24"/>
        </w:rPr>
        <w:t>CV</w:t>
      </w:r>
      <w:r>
        <w:rPr>
          <w:rFonts w:ascii="Times New Roman" w:hAnsi="Times New Roman"/>
          <w:color w:val="000000"/>
          <w:sz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электронное сообщение личного характера, соблюдая речевой этикет, принятый в стра</w:t>
      </w:r>
      <w:r>
        <w:rPr>
          <w:rFonts w:ascii="Times New Roman" w:hAnsi="Times New Roman"/>
          <w:color w:val="000000"/>
          <w:sz w:val="24"/>
        </w:rPr>
        <w:t>не/странах изучаемого языка (объём сообщения – до 140 слов);</w:t>
      </w:r>
    </w:p>
    <w:p w14:paraId="3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3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3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владеть фонетическими навыками: </w:t>
      </w:r>
    </w:p>
    <w:p w14:paraId="3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на слух, </w:t>
      </w:r>
      <w:r>
        <w:rPr>
          <w:rFonts w:ascii="Times New Roman" w:hAnsi="Times New Roman"/>
          <w:color w:val="000000"/>
          <w:sz w:val="24"/>
        </w:rPr>
        <w:t xml:space="preserve"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3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выразительно читать вслух небол</w:t>
      </w:r>
      <w:r>
        <w:rPr>
          <w:rFonts w:ascii="Times New Roman" w:hAnsi="Times New Roman"/>
          <w:color w:val="000000"/>
          <w:sz w:val="24"/>
        </w:rPr>
        <w:t>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3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владеть орфографическими навыками: </w:t>
      </w:r>
    </w:p>
    <w:p w14:paraId="3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правильно писать изученные слова.</w:t>
      </w:r>
    </w:p>
    <w:p w14:paraId="3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4) вл</w:t>
      </w:r>
      <w:r>
        <w:rPr>
          <w:rFonts w:ascii="Times New Roman" w:hAnsi="Times New Roman"/>
          <w:color w:val="000000"/>
          <w:sz w:val="24"/>
        </w:rPr>
        <w:t xml:space="preserve">адеть пунктуационными навыками: </w:t>
      </w:r>
    </w:p>
    <w:p w14:paraId="3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запятую при перечислении, обращении и при выделении вводных слов; </w:t>
      </w:r>
    </w:p>
    <w:p w14:paraId="3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апостроф, точку, вопросительный и восклицательный знаки; </w:t>
      </w:r>
    </w:p>
    <w:p w14:paraId="3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3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в устной речи и письменном тексте 1500 лексических единиц (слов, фразовых глаголов, сл</w:t>
      </w:r>
      <w:r>
        <w:rPr>
          <w:rFonts w:ascii="Times New Roman" w:hAnsi="Times New Roman"/>
          <w:color w:val="000000"/>
          <w:sz w:val="24"/>
        </w:rPr>
        <w:t>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</w:t>
      </w:r>
      <w:r>
        <w:rPr>
          <w:rFonts w:ascii="Times New Roman" w:hAnsi="Times New Roman"/>
          <w:color w:val="000000"/>
          <w:sz w:val="24"/>
        </w:rPr>
        <w:t>ксической сочетаемости.</w:t>
      </w:r>
    </w:p>
    <w:p w14:paraId="3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5) распознавать и употреблять в устной и письменной речи:</w:t>
      </w:r>
    </w:p>
    <w:p w14:paraId="3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родственные слова, образованные с использованием аффиксации:</w:t>
      </w:r>
    </w:p>
    <w:p w14:paraId="4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4"/>
        </w:rPr>
        <w:t>dis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mis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re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over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under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ise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ize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en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4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существительные пр</w:t>
      </w:r>
      <w:r>
        <w:rPr>
          <w:rFonts w:ascii="Times New Roman" w:hAnsi="Times New Roman"/>
          <w:color w:val="000000"/>
          <w:sz w:val="24"/>
        </w:rPr>
        <w:t xml:space="preserve">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ance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ence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er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ment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ness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sion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tion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ship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4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inter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non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post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pre</w:t>
      </w:r>
      <w:r>
        <w:rPr>
          <w:rFonts w:ascii="Times New Roman" w:hAnsi="Times New Roman"/>
          <w:color w:val="000000"/>
          <w:sz w:val="24"/>
        </w:rPr>
        <w:t>- и суффиксов -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>/-</w:t>
      </w:r>
      <w:r>
        <w:rPr>
          <w:rFonts w:ascii="Times New Roman" w:hAnsi="Times New Roman"/>
          <w:color w:val="000000"/>
          <w:sz w:val="24"/>
        </w:rPr>
        <w:t>ible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e</w:t>
      </w:r>
      <w:r>
        <w:rPr>
          <w:rFonts w:ascii="Times New Roman" w:hAnsi="Times New Roman"/>
          <w:color w:val="000000"/>
          <w:sz w:val="24"/>
        </w:rPr>
        <w:t>se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ful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ian</w:t>
      </w:r>
      <w:r>
        <w:rPr>
          <w:rFonts w:ascii="Times New Roman" w:hAnsi="Times New Roman"/>
          <w:color w:val="000000"/>
          <w:sz w:val="24"/>
        </w:rPr>
        <w:t>/ -</w:t>
      </w:r>
      <w:r>
        <w:rPr>
          <w:rFonts w:ascii="Times New Roman" w:hAnsi="Times New Roman"/>
          <w:color w:val="000000"/>
          <w:sz w:val="24"/>
        </w:rPr>
        <w:t>an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ical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ish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ive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less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ous</w:t>
      </w:r>
      <w:r>
        <w:rPr>
          <w:rFonts w:ascii="Times New Roman" w:hAnsi="Times New Roman"/>
          <w:color w:val="000000"/>
          <w:sz w:val="24"/>
        </w:rPr>
        <w:t xml:space="preserve">, -y; </w:t>
      </w:r>
    </w:p>
    <w:p w14:paraId="4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4"/>
        </w:rPr>
        <w:t>un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im</w:t>
      </w:r>
      <w:r>
        <w:rPr>
          <w:rFonts w:ascii="Times New Roman" w:hAnsi="Times New Roman"/>
          <w:color w:val="000000"/>
          <w:sz w:val="24"/>
        </w:rPr>
        <w:t xml:space="preserve">-, </w:t>
      </w:r>
      <w:r>
        <w:rPr>
          <w:rFonts w:ascii="Times New Roman" w:hAnsi="Times New Roman"/>
          <w:color w:val="000000"/>
          <w:sz w:val="24"/>
        </w:rPr>
        <w:t>il</w:t>
      </w:r>
      <w:r>
        <w:rPr>
          <w:rFonts w:ascii="Times New Roman" w:hAnsi="Times New Roman"/>
          <w:color w:val="000000"/>
          <w:sz w:val="24"/>
        </w:rPr>
        <w:t>-/</w:t>
      </w:r>
      <w:r>
        <w:rPr>
          <w:rFonts w:ascii="Times New Roman" w:hAnsi="Times New Roman"/>
          <w:color w:val="000000"/>
          <w:sz w:val="24"/>
        </w:rPr>
        <w:t>ir</w:t>
      </w:r>
      <w:r>
        <w:rPr>
          <w:rFonts w:ascii="Times New Roman" w:hAnsi="Times New Roman"/>
          <w:color w:val="000000"/>
          <w:sz w:val="24"/>
        </w:rPr>
        <w:t>- и суффикса -</w:t>
      </w:r>
      <w:r>
        <w:rPr>
          <w:rFonts w:ascii="Times New Roman" w:hAnsi="Times New Roman"/>
          <w:color w:val="000000"/>
          <w:sz w:val="24"/>
        </w:rPr>
        <w:t>ly</w:t>
      </w:r>
      <w:r>
        <w:rPr>
          <w:rFonts w:ascii="Times New Roman" w:hAnsi="Times New Roman"/>
          <w:color w:val="000000"/>
          <w:sz w:val="24"/>
        </w:rPr>
        <w:t>;</w:t>
      </w:r>
    </w:p>
    <w:p w14:paraId="4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4"/>
        </w:rPr>
        <w:t>teen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ty</w:t>
      </w:r>
      <w:r>
        <w:rPr>
          <w:rFonts w:ascii="Times New Roman" w:hAnsi="Times New Roman"/>
          <w:color w:val="000000"/>
          <w:sz w:val="24"/>
        </w:rPr>
        <w:t>, -</w:t>
      </w:r>
      <w:r>
        <w:rPr>
          <w:rFonts w:ascii="Times New Roman" w:hAnsi="Times New Roman"/>
          <w:color w:val="000000"/>
          <w:sz w:val="24"/>
        </w:rPr>
        <w:t>th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4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использованием словосложения: </w:t>
      </w:r>
    </w:p>
    <w:p w14:paraId="4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существительные путём соеди</w:t>
      </w:r>
      <w:r>
        <w:rPr>
          <w:rFonts w:ascii="Times New Roman" w:hAnsi="Times New Roman"/>
          <w:color w:val="000000"/>
          <w:sz w:val="24"/>
        </w:rPr>
        <w:t>нения основ существительных (</w:t>
      </w:r>
      <w:r>
        <w:rPr>
          <w:rFonts w:ascii="Times New Roman" w:hAnsi="Times New Roman"/>
          <w:color w:val="000000"/>
          <w:sz w:val="24"/>
        </w:rPr>
        <w:t>football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4"/>
        </w:rPr>
        <w:t>bluebell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4"/>
        </w:rPr>
        <w:t>father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law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сложные </w:t>
      </w:r>
      <w:r>
        <w:rPr>
          <w:rFonts w:ascii="Times New Roman" w:hAnsi="Times New Roman"/>
          <w:color w:val="000000"/>
          <w:sz w:val="24"/>
        </w:rPr>
        <w:t>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blue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eyed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eight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legged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well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behaved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сложные прилагате</w:t>
      </w:r>
      <w:r>
        <w:rPr>
          <w:rFonts w:ascii="Times New Roman" w:hAnsi="Times New Roman"/>
          <w:color w:val="000000"/>
          <w:sz w:val="24"/>
        </w:rPr>
        <w:t xml:space="preserve">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nice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looking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 использованием конверсии:</w:t>
      </w:r>
    </w:p>
    <w:p w14:paraId="4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run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4"/>
        </w:rPr>
        <w:t>rich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people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</w:t>
      </w:r>
      <w:r>
        <w:rPr>
          <w:rFonts w:ascii="Times New Roman" w:hAnsi="Times New Roman"/>
          <w:color w:val="000000"/>
          <w:sz w:val="24"/>
        </w:rPr>
        <w:t>ich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4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глаголов от имён существительных (</w:t>
      </w:r>
      <w:r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hand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5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глаголов от имён прилагательных (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cool</w:t>
      </w:r>
      <w:r>
        <w:rPr>
          <w:rFonts w:ascii="Times New Roman" w:hAnsi="Times New Roman"/>
          <w:color w:val="000000"/>
          <w:sz w:val="24"/>
        </w:rPr>
        <w:t>);</w:t>
      </w:r>
    </w:p>
    <w:p w14:paraId="5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4"/>
        </w:rPr>
        <w:t>ed</w:t>
      </w:r>
      <w:r>
        <w:rPr>
          <w:rFonts w:ascii="Times New Roman" w:hAnsi="Times New Roman"/>
          <w:color w:val="000000"/>
          <w:sz w:val="24"/>
        </w:rPr>
        <w:t xml:space="preserve"> и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excited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exciting</w:t>
      </w:r>
      <w:r>
        <w:rPr>
          <w:rFonts w:ascii="Times New Roman" w:hAnsi="Times New Roman"/>
          <w:color w:val="000000"/>
          <w:sz w:val="24"/>
        </w:rPr>
        <w:t>);</w:t>
      </w:r>
    </w:p>
    <w:p w14:paraId="5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4"/>
        </w:rPr>
        <w:t>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 употреблять в устной и письменной речи различные средства связи для </w:t>
      </w:r>
      <w:r>
        <w:rPr>
          <w:rFonts w:ascii="Times New Roman" w:hAnsi="Times New Roman"/>
          <w:color w:val="000000"/>
          <w:sz w:val="24"/>
        </w:rPr>
        <w:t>обеспечения целостности и логичности устного/письменного высказывания;</w:t>
      </w:r>
    </w:p>
    <w:p w14:paraId="5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4"/>
        </w:rPr>
        <w:t>письменной речи:</w:t>
      </w:r>
    </w:p>
    <w:p w14:paraId="5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предложения, в том числе с несколькими обстоятельствами, следующими в определённом порядке; </w:t>
      </w:r>
    </w:p>
    <w:p w14:paraId="5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It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5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4"/>
        </w:rPr>
        <w:t>There</w:t>
      </w:r>
      <w:r>
        <w:rPr>
          <w:rFonts w:ascii="Times New Roman" w:hAnsi="Times New Roman"/>
          <w:color w:val="000000"/>
          <w:sz w:val="24"/>
        </w:rPr>
        <w:t xml:space="preserve"> +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5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look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seem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feel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5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сложным подлежащим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Subject</w:t>
      </w:r>
      <w:r>
        <w:rPr>
          <w:rFonts w:ascii="Times New Roman" w:hAnsi="Times New Roman"/>
          <w:color w:val="000000"/>
          <w:sz w:val="24"/>
        </w:rPr>
        <w:t>;</w:t>
      </w:r>
    </w:p>
    <w:p w14:paraId="5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сложным дополнением – </w:t>
      </w:r>
      <w:r>
        <w:rPr>
          <w:rFonts w:ascii="Times New Roman" w:hAnsi="Times New Roman"/>
          <w:color w:val="000000"/>
          <w:sz w:val="24"/>
        </w:rPr>
        <w:t>Complex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Object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5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сложносочинённые предложения с сочинительными </w:t>
      </w:r>
      <w:r>
        <w:rPr>
          <w:rFonts w:ascii="Times New Roman" w:hAnsi="Times New Roman"/>
          <w:color w:val="000000"/>
          <w:sz w:val="24"/>
        </w:rPr>
        <w:t xml:space="preserve">союзами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but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>;</w:t>
      </w:r>
    </w:p>
    <w:p w14:paraId="5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4"/>
        </w:rPr>
        <w:t>because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if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where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</w:t>
      </w:r>
      <w:r>
        <w:rPr>
          <w:rFonts w:ascii="Times New Roman" w:hAnsi="Times New Roman"/>
          <w:color w:val="000000"/>
          <w:sz w:val="24"/>
        </w:rPr>
        <w:t>;</w:t>
      </w:r>
    </w:p>
    <w:p w14:paraId="5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4"/>
        </w:rPr>
        <w:t>who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which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that</w:t>
      </w:r>
      <w:r>
        <w:rPr>
          <w:rFonts w:ascii="Times New Roman" w:hAnsi="Times New Roman"/>
          <w:color w:val="000000"/>
          <w:sz w:val="24"/>
        </w:rPr>
        <w:t>;</w:t>
      </w:r>
    </w:p>
    <w:p w14:paraId="5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сложноподчинённые предложения с со</w:t>
      </w:r>
      <w:r>
        <w:rPr>
          <w:rFonts w:ascii="Times New Roman" w:hAnsi="Times New Roman"/>
          <w:color w:val="000000"/>
          <w:sz w:val="24"/>
        </w:rPr>
        <w:t xml:space="preserve">юзными словами </w:t>
      </w:r>
      <w:r>
        <w:rPr>
          <w:rFonts w:ascii="Times New Roman" w:hAnsi="Times New Roman"/>
          <w:color w:val="000000"/>
          <w:sz w:val="24"/>
        </w:rPr>
        <w:t>whoever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whatever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however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whenever</w:t>
      </w:r>
      <w:r>
        <w:rPr>
          <w:rFonts w:ascii="Times New Roman" w:hAnsi="Times New Roman"/>
          <w:color w:val="000000"/>
          <w:sz w:val="24"/>
        </w:rPr>
        <w:t>;</w:t>
      </w:r>
    </w:p>
    <w:p w14:paraId="6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0, 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4"/>
        </w:rPr>
        <w:t>Conditional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);</w:t>
      </w:r>
    </w:p>
    <w:p w14:paraId="6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4"/>
        </w:rPr>
        <w:t xml:space="preserve">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/Future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6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повествовательные, вопросительные и побудительные предложения в косвенной</w:t>
      </w:r>
      <w:r>
        <w:rPr>
          <w:rFonts w:ascii="Times New Roman" w:hAnsi="Times New Roman"/>
          <w:color w:val="000000"/>
          <w:sz w:val="24"/>
        </w:rPr>
        <w:t xml:space="preserve"> речи в настоящем и прошедшем времени, согласование времён в рамках сложного предложения; </w:t>
      </w:r>
    </w:p>
    <w:p w14:paraId="6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модальные глаголы в косвенной речи в настоящем и прошедшем времени; </w:t>
      </w:r>
    </w:p>
    <w:p w14:paraId="6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so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both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…, </w:t>
      </w:r>
      <w:r>
        <w:rPr>
          <w:rFonts w:ascii="Times New Roman" w:hAnsi="Times New Roman"/>
          <w:color w:val="000000"/>
          <w:sz w:val="24"/>
        </w:rPr>
        <w:t>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or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neither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nor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</w:t>
      </w:r>
      <w:r>
        <w:rPr>
          <w:rFonts w:ascii="Times New Roman" w:hAnsi="Times New Roman"/>
          <w:color w:val="000000"/>
          <w:sz w:val="24"/>
        </w:rPr>
        <w:t xml:space="preserve">дложения с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wish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конструкции с глаголами на -</w:t>
      </w:r>
      <w:r>
        <w:rPr>
          <w:rFonts w:ascii="Times New Roman" w:hAnsi="Times New Roman"/>
          <w:color w:val="000000"/>
          <w:sz w:val="24"/>
        </w:rPr>
        <w:t>ing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love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hate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;</w:t>
      </w:r>
    </w:p>
    <w:p w14:paraId="6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remember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forget</w:t>
      </w:r>
      <w:r>
        <w:rPr>
          <w:rFonts w:ascii="Times New Roman" w:hAnsi="Times New Roman"/>
          <w:color w:val="000000"/>
          <w:sz w:val="24"/>
        </w:rPr>
        <w:t xml:space="preserve"> (разница в значении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stop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6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It </w:t>
      </w:r>
      <w:r>
        <w:rPr>
          <w:rFonts w:ascii="Times New Roman" w:hAnsi="Times New Roman"/>
          <w:color w:val="000000"/>
          <w:sz w:val="24"/>
        </w:rPr>
        <w:t>takes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me</w:t>
      </w:r>
      <w:r>
        <w:rPr>
          <w:rFonts w:ascii="Times New Roman" w:hAnsi="Times New Roman"/>
          <w:color w:val="000000"/>
          <w:sz w:val="24"/>
        </w:rPr>
        <w:t xml:space="preserve"> …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>;</w:t>
      </w:r>
    </w:p>
    <w:p w14:paraId="6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+</w:t>
      </w:r>
      <w:r>
        <w:rPr>
          <w:rFonts w:ascii="Times New Roman" w:hAnsi="Times New Roman"/>
          <w:color w:val="000000"/>
          <w:sz w:val="24"/>
        </w:rPr>
        <w:t xml:space="preserve"> инфинитив глагола;</w:t>
      </w:r>
    </w:p>
    <w:p w14:paraId="6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get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used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smth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конструкции I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prefer</w:t>
      </w:r>
      <w:r>
        <w:rPr>
          <w:rFonts w:ascii="Times New Roman" w:hAnsi="Times New Roman"/>
          <w:color w:val="000000"/>
          <w:sz w:val="24"/>
        </w:rPr>
        <w:t xml:space="preserve">, выражающие предпочтение, а также конструкций </w:t>
      </w:r>
      <w:r>
        <w:rPr>
          <w:rFonts w:ascii="Times New Roman" w:hAnsi="Times New Roman"/>
          <w:color w:val="000000"/>
          <w:sz w:val="24"/>
        </w:rPr>
        <w:t>I’d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rather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You’d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better</w:t>
      </w:r>
      <w:r>
        <w:rPr>
          <w:rFonts w:ascii="Times New Roman" w:hAnsi="Times New Roman"/>
          <w:color w:val="000000"/>
          <w:sz w:val="24"/>
        </w:rPr>
        <w:t xml:space="preserve">; </w:t>
      </w:r>
    </w:p>
    <w:p w14:paraId="6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подлежащее, выраженное собирательным существительн</w:t>
      </w:r>
      <w:r>
        <w:rPr>
          <w:rFonts w:ascii="Times New Roman" w:hAnsi="Times New Roman"/>
          <w:color w:val="000000"/>
          <w:sz w:val="24"/>
        </w:rPr>
        <w:t>ым (</w:t>
      </w:r>
      <w:r>
        <w:rPr>
          <w:rFonts w:ascii="Times New Roman" w:hAnsi="Times New Roman"/>
          <w:color w:val="000000"/>
          <w:sz w:val="24"/>
        </w:rPr>
        <w:t>family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police</w:t>
      </w:r>
      <w:r>
        <w:rPr>
          <w:rFonts w:ascii="Times New Roman" w:hAnsi="Times New Roman"/>
          <w:color w:val="000000"/>
          <w:sz w:val="24"/>
        </w:rPr>
        <w:t xml:space="preserve">), и его согласование со сказуемым; </w:t>
      </w:r>
    </w:p>
    <w:p w14:paraId="6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Future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in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the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Past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Simple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Perfect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Passive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6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конструкция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going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формы Future Simple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Present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Cont</w:t>
      </w:r>
      <w:r>
        <w:rPr>
          <w:rFonts w:ascii="Times New Roman" w:hAnsi="Times New Roman"/>
          <w:color w:val="000000"/>
          <w:sz w:val="24"/>
        </w:rPr>
        <w:t>inuous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Tense</w:t>
      </w:r>
      <w:r>
        <w:rPr>
          <w:rFonts w:ascii="Times New Roman" w:hAnsi="Times New Roman"/>
          <w:color w:val="000000"/>
          <w:sz w:val="24"/>
        </w:rPr>
        <w:t xml:space="preserve"> для выражения будущего действия; </w:t>
      </w:r>
    </w:p>
    <w:p w14:paraId="6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модальные глаголы и их эквиваленты (</w:t>
      </w:r>
      <w:r>
        <w:rPr>
          <w:rFonts w:ascii="Times New Roman" w:hAnsi="Times New Roman"/>
          <w:color w:val="000000"/>
          <w:sz w:val="24"/>
        </w:rPr>
        <w:t>can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be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able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could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must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have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may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might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shall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would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will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need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7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неличные формы глагола – инфинитив, герундий, причастие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и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II), </w:t>
      </w:r>
      <w:r>
        <w:rPr>
          <w:rFonts w:ascii="Times New Roman" w:hAnsi="Times New Roman"/>
          <w:color w:val="000000"/>
          <w:sz w:val="24"/>
        </w:rPr>
        <w:t>причастия в функции определения (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 – a </w:t>
      </w:r>
      <w:r>
        <w:rPr>
          <w:rFonts w:ascii="Times New Roman" w:hAnsi="Times New Roman"/>
          <w:color w:val="000000"/>
          <w:sz w:val="24"/>
        </w:rPr>
        <w:t>playing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child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Participle</w:t>
      </w:r>
      <w:r>
        <w:rPr>
          <w:rFonts w:ascii="Times New Roman" w:hAnsi="Times New Roman"/>
          <w:color w:val="000000"/>
          <w:sz w:val="24"/>
        </w:rPr>
        <w:t xml:space="preserve"> II – a </w:t>
      </w:r>
      <w:r>
        <w:rPr>
          <w:rFonts w:ascii="Times New Roman" w:hAnsi="Times New Roman"/>
          <w:color w:val="000000"/>
          <w:sz w:val="24"/>
        </w:rPr>
        <w:t>written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text</w:t>
      </w:r>
      <w:r>
        <w:rPr>
          <w:rFonts w:ascii="Times New Roman" w:hAnsi="Times New Roman"/>
          <w:color w:val="000000"/>
          <w:sz w:val="24"/>
        </w:rPr>
        <w:t>);</w:t>
      </w:r>
    </w:p>
    <w:p w14:paraId="7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определённый, неопределённый и нулевой артикли; </w:t>
      </w:r>
    </w:p>
    <w:p w14:paraId="7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имена существительные во множественном числе, образованных по правилу, и исключения; </w:t>
      </w:r>
    </w:p>
    <w:p w14:paraId="7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неисчисляемые имена сущ</w:t>
      </w:r>
      <w:r>
        <w:rPr>
          <w:rFonts w:ascii="Times New Roman" w:hAnsi="Times New Roman"/>
          <w:color w:val="000000"/>
          <w:sz w:val="24"/>
        </w:rPr>
        <w:t xml:space="preserve">ествительные, имеющие форму только множественного числа; </w:t>
      </w:r>
    </w:p>
    <w:p w14:paraId="7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притяжательный падеж имён существительных;</w:t>
      </w:r>
    </w:p>
    <w:p w14:paraId="7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слова, выражающие количество (</w:t>
      </w:r>
      <w:r>
        <w:rPr>
          <w:rFonts w:ascii="Times New Roman" w:hAnsi="Times New Roman"/>
          <w:color w:val="000000"/>
          <w:sz w:val="24"/>
        </w:rPr>
        <w:t>many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much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little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/a </w:t>
      </w:r>
      <w:r>
        <w:rPr>
          <w:rFonts w:ascii="Times New Roman" w:hAnsi="Times New Roman"/>
          <w:color w:val="000000"/>
          <w:sz w:val="24"/>
        </w:rPr>
        <w:t>few</w:t>
      </w:r>
      <w:r>
        <w:rPr>
          <w:rFonts w:ascii="Times New Roman" w:hAnsi="Times New Roman"/>
          <w:color w:val="000000"/>
          <w:sz w:val="24"/>
        </w:rPr>
        <w:t xml:space="preserve">, a </w:t>
      </w:r>
      <w:r>
        <w:rPr>
          <w:rFonts w:ascii="Times New Roman" w:hAnsi="Times New Roman"/>
          <w:color w:val="000000"/>
          <w:sz w:val="24"/>
        </w:rPr>
        <w:t>lot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</w:t>
      </w:r>
      <w:r>
        <w:rPr>
          <w:rFonts w:ascii="Times New Roman" w:hAnsi="Times New Roman"/>
          <w:color w:val="000000"/>
          <w:sz w:val="24"/>
        </w:rPr>
        <w:t>);</w:t>
      </w:r>
    </w:p>
    <w:p w14:paraId="78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личные местоимения в именительном и объектном падежах, притяжательные местоиме</w:t>
      </w:r>
      <w:r>
        <w:rPr>
          <w:rFonts w:ascii="Times New Roman" w:hAnsi="Times New Roman"/>
          <w:color w:val="000000"/>
          <w:sz w:val="24"/>
        </w:rPr>
        <w:t xml:space="preserve">ния (в том числе в абсолютной форме), возвратные, указательные, вопросительные местоимения; </w:t>
      </w:r>
    </w:p>
    <w:p w14:paraId="79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4"/>
        </w:rPr>
        <w:t>none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</w:t>
      </w:r>
      <w:r>
        <w:rPr>
          <w:rFonts w:ascii="Times New Roman" w:hAnsi="Times New Roman"/>
          <w:color w:val="000000"/>
          <w:sz w:val="24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4"/>
        </w:rPr>
        <w:t>nobody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nothing</w:t>
      </w:r>
      <w:r>
        <w:rPr>
          <w:rFonts w:ascii="Times New Roman" w:hAnsi="Times New Roman"/>
          <w:color w:val="000000"/>
          <w:sz w:val="24"/>
        </w:rPr>
        <w:t>, и другие);</w:t>
      </w:r>
    </w:p>
    <w:p w14:paraId="7A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количественные и порядковые ч</w:t>
      </w:r>
      <w:r>
        <w:rPr>
          <w:rFonts w:ascii="Times New Roman" w:hAnsi="Times New Roman"/>
          <w:color w:val="000000"/>
          <w:sz w:val="24"/>
        </w:rPr>
        <w:t xml:space="preserve">ислительные; </w:t>
      </w:r>
    </w:p>
    <w:p w14:paraId="7B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предлоги места, времени, направления, предлоги, употребляемые с глаголами в страдательном залоге.</w:t>
      </w:r>
    </w:p>
    <w:p w14:paraId="7C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6) владеть социокультурными знаниями и умениями:</w:t>
      </w:r>
    </w:p>
    <w:p w14:paraId="7D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знать/понимать речевые различия в ситуациях официального и неофициального общения в </w:t>
      </w:r>
      <w:r>
        <w:rPr>
          <w:rFonts w:ascii="Times New Roman" w:hAnsi="Times New Roman"/>
          <w:color w:val="000000"/>
          <w:sz w:val="24"/>
        </w:rPr>
        <w:t>рамках тематического содержания речи и использовать лексико-грамматические средства с учётом этих различий;</w:t>
      </w:r>
    </w:p>
    <w:p w14:paraId="7E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</w:t>
      </w:r>
      <w:r>
        <w:rPr>
          <w:rFonts w:ascii="Times New Roman" w:hAnsi="Times New Roman"/>
          <w:color w:val="000000"/>
          <w:sz w:val="24"/>
        </w:rPr>
        <w:t xml:space="preserve">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7F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иметь базовые знания о социокультурном портрете и культурном наследии родной̆ страны и страны/стран изучаемого языка; предст</w:t>
      </w:r>
      <w:r>
        <w:rPr>
          <w:rFonts w:ascii="Times New Roman" w:hAnsi="Times New Roman"/>
          <w:color w:val="000000"/>
          <w:sz w:val="24"/>
        </w:rPr>
        <w:t xml:space="preserve">авлять родную страну и её культуру на иностранном языке; </w:t>
      </w:r>
    </w:p>
    <w:p w14:paraId="80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уважение к иной культуре, соблюдать нормы вежливости в межкультурном общении.</w:t>
      </w:r>
    </w:p>
    <w:p w14:paraId="81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7) владеть компенсаторными умениями, позволяющими в случае сбоя коммуникации, а также в условиях дефицита язык</w:t>
      </w:r>
      <w:r>
        <w:rPr>
          <w:rFonts w:ascii="Times New Roman" w:hAnsi="Times New Roman"/>
          <w:color w:val="000000"/>
          <w:sz w:val="24"/>
        </w:rPr>
        <w:t xml:space="preserve">овых средств: </w:t>
      </w:r>
    </w:p>
    <w:p w14:paraId="82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83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владеть метапредметными умениями, позволя</w:t>
      </w:r>
      <w:r>
        <w:rPr>
          <w:rFonts w:ascii="Times New Roman" w:hAnsi="Times New Roman"/>
          <w:color w:val="000000"/>
          <w:sz w:val="24"/>
        </w:rPr>
        <w:t xml:space="preserve">ющими совершенствовать учебную деятельность по овладению иностранным языком; </w:t>
      </w:r>
    </w:p>
    <w:p w14:paraId="84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85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иноязычные словари и</w:t>
      </w:r>
      <w:r>
        <w:rPr>
          <w:rFonts w:ascii="Times New Roman" w:hAnsi="Times New Roman"/>
          <w:color w:val="000000"/>
          <w:sz w:val="24"/>
        </w:rPr>
        <w:t xml:space="preserve"> справочники, в том числе информационно-справочные системы в электронной форме; </w:t>
      </w:r>
    </w:p>
    <w:p w14:paraId="86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</w:t>
      </w:r>
      <w:r>
        <w:rPr>
          <w:rFonts w:ascii="Times New Roman" w:hAnsi="Times New Roman"/>
          <w:color w:val="000000"/>
          <w:sz w:val="24"/>
        </w:rPr>
        <w:t xml:space="preserve">но-коммуникационных технологий; </w:t>
      </w:r>
    </w:p>
    <w:p w14:paraId="87020000">
      <w:pPr>
        <w:pStyle w:val="Style_1"/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88020000">
      <w:pPr>
        <w:sectPr>
          <w:type w:val="nextPage"/>
          <w:pgSz w:h="16383" w:orient="portrait" w:w="11906"/>
          <w:pgMar w:bottom="1134" w:footer="720" w:header="720" w:left="1701" w:right="850" w:top="1134"/>
        </w:sectPr>
      </w:pPr>
    </w:p>
    <w:p w14:paraId="89020000">
      <w:pPr>
        <w:pStyle w:val="Style_1"/>
        <w:spacing w:after="0" w:line="240" w:lineRule="auto"/>
        <w:ind w:firstLine="0" w:left="120"/>
        <w:rPr>
          <w:sz w:val="24"/>
        </w:rPr>
      </w:pPr>
      <w:bookmarkStart w:id="6" w:name="block-2975515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8A020000">
      <w:pPr>
        <w:pStyle w:val="Style_1"/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10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3"/>
        <w:gridCol w:w="2808"/>
        <w:gridCol w:w="926"/>
        <w:gridCol w:w="1802"/>
        <w:gridCol w:w="1870"/>
        <w:gridCol w:w="2174"/>
      </w:tblGrid>
      <w:tr>
        <w:trPr>
          <w:trHeight w:hRule="atLeast" w:val="143"/>
        </w:trPr>
        <w:tc>
          <w:tcPr>
            <w:tcW w:type="dxa" w:w="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C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E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5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9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</w:t>
            </w:r>
            <w:r>
              <w:rPr>
                <w:rFonts w:ascii="Times New Roman" w:hAnsi="Times New Roman"/>
                <w:color w:val="000000"/>
                <w:sz w:val="24"/>
              </w:rPr>
              <w:t>го языка в планах на будущее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3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20000">
            <w:pPr>
              <w:pStyle w:val="Style_1"/>
              <w:spacing w:line="240" w:lineRule="auto"/>
              <w:ind/>
              <w:rPr>
                <w:sz w:val="24"/>
              </w:rPr>
            </w:pPr>
          </w:p>
        </w:tc>
      </w:tr>
    </w:tbl>
    <w:p w14:paraId="E5020000">
      <w:pPr>
        <w:sectPr>
          <w:footerReference r:id="rId3" w:type="default"/>
          <w:type w:val="nextPage"/>
          <w:pgSz w:h="16383" w:orient="portrait" w:w="11906"/>
          <w:pgMar w:bottom="1701" w:footer="720" w:header="720" w:left="1134" w:right="1134" w:top="851"/>
        </w:sectPr>
      </w:pPr>
    </w:p>
    <w:p w14:paraId="E6020000">
      <w:pPr>
        <w:pStyle w:val="Style_1"/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11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2863"/>
        <w:gridCol w:w="944"/>
        <w:gridCol w:w="1838"/>
        <w:gridCol w:w="1907"/>
        <w:gridCol w:w="2217"/>
      </w:tblGrid>
      <w:tr>
        <w:trPr>
          <w:trHeight w:hRule="atLeast" w:val="143"/>
        </w:trP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8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A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D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F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1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3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2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2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2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2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2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2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 и профессиональной деятельности в современном мире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</w:t>
            </w:r>
            <w:r>
              <w:rPr>
                <w:rFonts w:ascii="Times New Roman" w:hAnsi="Times New Roman"/>
                <w:color w:val="000000"/>
                <w:sz w:val="24"/>
              </w:rPr>
              <w:t>е игры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3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30000">
            <w:pPr>
              <w:pStyle w:val="Style_1"/>
              <w:spacing w:after="0" w:line="240" w:lineRule="auto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30000">
            <w:pPr>
              <w:pStyle w:val="Style_1"/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3"/>
        </w:trPr>
        <w:tc>
          <w:tcPr>
            <w:tcW w:type="dxa" w:w="3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30000">
            <w:pPr>
              <w:pStyle w:val="Style_1"/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>
              <w:rPr>
                <w:rFonts w:ascii="Times New Roman" w:hAnsi="Times New Roman"/>
                <w:color w:val="000000"/>
                <w:sz w:val="24"/>
              </w:rPr>
              <w:t>ОГРАММЕ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30000">
            <w:pPr>
              <w:pStyle w:val="Style_1"/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30000">
            <w:pPr>
              <w:pStyle w:val="Style_1"/>
              <w:spacing w:line="240" w:lineRule="auto"/>
              <w:ind/>
              <w:rPr>
                <w:sz w:val="24"/>
              </w:rPr>
            </w:pPr>
            <w:bookmarkEnd w:id="6"/>
          </w:p>
        </w:tc>
      </w:tr>
    </w:tbl>
    <w:p w14:paraId="41030000">
      <w:pPr>
        <w:pStyle w:val="Style_1"/>
        <w:spacing w:after="0" w:line="240" w:lineRule="auto"/>
        <w:ind w:firstLine="0" w:left="120"/>
        <w:rPr>
          <w:sz w:val="24"/>
        </w:rPr>
      </w:pPr>
    </w:p>
    <w:sectPr>
      <w:type w:val="nextPage"/>
      <w:pgSz w:h="16383" w:orient="portrait" w:w="11906"/>
      <w:pgMar w:bottom="1701" w:footer="72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1">
    <w:lvl w:ilvl="0"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2">
    <w:lvl w:ilvl="0"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3">
    <w:lvl w:ilvl="0"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4">
    <w:lvl w:ilvl="0"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5">
    <w:lvl w:ilvl="0"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abstractNum w:abstractNumId="6">
    <w:lvl w:ilvl="0"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/>
    <w:lvl w:ilvl="2"/>
    <w:lvl w:ilvl="3"/>
    <w:lvl w:ilvl="4"/>
    <w:lvl w:ilvl="5"/>
    <w:lvl w:ilvl="6"/>
    <w:lvl w:ilvl="7"/>
    <w:lvl w:ilvl="8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1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caption"/>
    <w:basedOn w:val="Style_1"/>
    <w:next w:val="Style_1"/>
    <w:link w:val="Style_9_ch"/>
    <w:pPr>
      <w:spacing w:line="240" w:lineRule="auto"/>
      <w:ind/>
    </w:pPr>
    <w:rPr>
      <w:b w:val="1"/>
      <w:color w:themeColor="accent1" w:val="4472C4"/>
      <w:sz w:val="18"/>
    </w:rPr>
  </w:style>
  <w:style w:styleId="Style_9_ch" w:type="character">
    <w:name w:val="caption"/>
    <w:basedOn w:val="Style_1_ch"/>
    <w:link w:val="Style_9"/>
    <w:rPr>
      <w:b w:val="1"/>
      <w:color w:themeColor="accent1" w:val="4472C4"/>
      <w:sz w:val="18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Normal Indent"/>
    <w:basedOn w:val="Style_1"/>
    <w:link w:val="Style_11_ch"/>
    <w:pPr>
      <w:ind w:firstLine="0" w:left="720"/>
    </w:pPr>
  </w:style>
  <w:style w:styleId="Style_11_ch" w:type="character">
    <w:name w:val="Normal Indent"/>
    <w:basedOn w:val="Style_1_ch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1_ch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3_ch" w:type="character">
    <w:name w:val="heading 1"/>
    <w:basedOn w:val="Style_1_ch"/>
    <w:link w:val="Style_13"/>
    <w:rPr>
      <w:rFonts w:asciiTheme="majorAscii" w:hAnsiTheme="majorHAnsi"/>
      <w:b w:val="1"/>
      <w:color w:themeColor="accent1" w:themeShade="BF" w:val="2F5496"/>
      <w:sz w:val="28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basedOn w:val="Style_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basedOn w:val="Style_1_ch"/>
    <w:link w:val="Style_17"/>
    <w:rPr>
      <w:rFonts w:ascii="XO Thames" w:hAnsi="XO Thames"/>
      <w:b w:val="1"/>
      <w:sz w:val="28"/>
    </w:rPr>
  </w:style>
  <w:style w:styleId="Style_18" w:type="paragraph">
    <w:name w:val="Emphasis"/>
    <w:basedOn w:val="Style_15"/>
    <w:link w:val="Style_18_ch"/>
    <w:rPr>
      <w:i w:val="1"/>
    </w:rPr>
  </w:style>
  <w:style w:styleId="Style_18_ch" w:type="character">
    <w:name w:val="Emphasis"/>
    <w:basedOn w:val="Style_15_ch"/>
    <w:link w:val="Style_18"/>
    <w:rPr>
      <w:i w:val="1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8"/>
    <w:basedOn w:val="Style_1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basedOn w:val="Style_1_ch"/>
    <w:link w:val="Style_21"/>
    <w:rPr>
      <w:rFonts w:ascii="XO Thames" w:hAnsi="XO Thames"/>
      <w:sz w:val="28"/>
    </w:rPr>
  </w:style>
  <w:style w:styleId="Style_22" w:type="paragraph">
    <w:name w:val="toc 5"/>
    <w:basedOn w:val="Style_1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basedOn w:val="Style_1_ch"/>
    <w:link w:val="Style_22"/>
    <w:rPr>
      <w:rFonts w:ascii="XO Thames" w:hAnsi="XO Thames"/>
      <w:sz w:val="28"/>
    </w:rPr>
  </w:style>
  <w:style w:styleId="Style_23" w:type="paragraph">
    <w:name w:val="header"/>
    <w:basedOn w:val="Style_1"/>
    <w:link w:val="Style_23_ch"/>
    <w:pPr>
      <w:tabs>
        <w:tab w:leader="none" w:pos="4680" w:val="center"/>
        <w:tab w:leader="none" w:pos="9360" w:val="right"/>
      </w:tabs>
      <w:ind/>
    </w:pPr>
  </w:style>
  <w:style w:styleId="Style_23_ch" w:type="character">
    <w:name w:val="header"/>
    <w:basedOn w:val="Style_1_ch"/>
    <w:link w:val="Style_23"/>
  </w:style>
  <w:style w:styleId="Style_24" w:type="paragraph">
    <w:name w:val="Subtitle"/>
    <w:basedOn w:val="Style_1"/>
    <w:next w:val="Style_1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1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1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1_ch"/>
    <w:link w:val="Style_27"/>
    <w:rPr>
      <w:rFonts w:asciiTheme="majorAscii" w:hAnsiTheme="majorHAnsi"/>
      <w:b w:val="1"/>
      <w:color w:themeColor="accent1" w:val="4472C4"/>
      <w:sz w:val="26"/>
    </w:r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2023-11-20T16:43:42Z</dcterms:modified>
</cp:coreProperties>
</file>