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spacing w:after="0" w:line="240" w:lineRule="auto"/>
        <w:ind w:firstLine="0" w:left="-589"/>
        <w:jc w:val="both"/>
        <w:rPr>
          <w:sz w:val="24"/>
        </w:rPr>
      </w:pPr>
      <w:r>
        <w:t xml:space="preserve">         2.1.25 Рабочая программа курса внеурочной деятельности «Проектирование как вид деятельности»</w:t>
      </w:r>
      <w:bookmarkStart w:id="1" w:name="block-2389810"/>
    </w:p>
    <w:p w14:paraId="03000000">
      <w:pPr>
        <w:pStyle w:val="Style_1"/>
        <w:spacing w:after="0" w:line="240" w:lineRule="auto"/>
        <w:ind w:firstLine="0" w:left="-589"/>
        <w:jc w:val="center"/>
        <w:rPr>
          <w:sz w:val="24"/>
        </w:rPr>
      </w:pPr>
    </w:p>
    <w:p w14:paraId="04000000">
      <w:pPr>
        <w:pStyle w:val="Style_2"/>
        <w:spacing w:before="75"/>
        <w:ind w:firstLine="0" w:left="-53" w:right="1364"/>
      </w:pPr>
      <w:bookmarkStart w:id="2" w:name="block-2389811"/>
      <w:bookmarkEnd w:id="1"/>
      <w:r>
        <w:t>ПОЯСНИТЕЛЬНАЯ</w:t>
      </w:r>
      <w:r>
        <w:rPr>
          <w:spacing w:val="-17"/>
        </w:rPr>
        <w:t xml:space="preserve"> </w:t>
      </w:r>
      <w:r>
        <w:t>ЗАПИСКА</w:t>
      </w:r>
    </w:p>
    <w:p w14:paraId="05000000">
      <w:pPr>
        <w:pStyle w:val="Style_1"/>
        <w:spacing w:before="1"/>
        <w:ind/>
        <w:rPr>
          <w:b w:val="1"/>
          <w:sz w:val="14"/>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page">
                  <wp:posOffset>701037</wp:posOffset>
                </wp:positionH>
                <wp:positionV relativeFrom="paragraph">
                  <wp:posOffset>128270</wp:posOffset>
                </wp:positionV>
                <wp:extent cx="6337935" cy="18415"/>
                <wp:wrapTopAndBottom distB="0" distT="0"/>
                <wp:docPr hidden="false" id="1" name="Picture 1"/>
                <a:graphic>
                  <a:graphicData uri="http://schemas.microsoft.com/office/word/2010/wordprocessingShape">
                    <wps:wsp>
                      <wps:cNvSpPr txBox="false"/>
                      <wps:spPr>
                        <a:xfrm flipH="false" flipV="false" rot="0">
                          <a:off x="0" y="0"/>
                          <a:ext cx="6337935" cy="18415"/>
                        </a:xfrm>
                        <a:prstGeom prst="rect">
                          <a:avLst/>
                        </a:prstGeom>
                        <a:solidFill>
                          <a:srgbClr val="000000"/>
                        </a:solidFill>
                        <a:ln>
                          <a:noFill/>
                        </a:ln>
                      </wps:spPr>
                      <wps:bodyPr anchor="t" bIns="45720" lIns="91440" rIns="91440" tIns="45720"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06000000">
      <w:pPr>
        <w:pStyle w:val="Style_3"/>
        <w:spacing w:before="0"/>
        <w:ind/>
        <w:rPr>
          <w:sz w:val="24"/>
        </w:rPr>
      </w:pPr>
      <w:r>
        <w:rPr>
          <w:sz w:val="24"/>
        </w:rPr>
        <w:t>Актуальность</w:t>
      </w:r>
      <w:r>
        <w:rPr>
          <w:spacing w:val="-4"/>
          <w:sz w:val="24"/>
        </w:rPr>
        <w:t xml:space="preserve"> </w:t>
      </w:r>
      <w:r>
        <w:rPr>
          <w:sz w:val="24"/>
        </w:rPr>
        <w:t>и</w:t>
      </w:r>
      <w:r>
        <w:rPr>
          <w:spacing w:val="-5"/>
          <w:sz w:val="24"/>
        </w:rPr>
        <w:t xml:space="preserve"> </w:t>
      </w:r>
      <w:r>
        <w:rPr>
          <w:sz w:val="24"/>
        </w:rPr>
        <w:t>назначение</w:t>
      </w:r>
      <w:r>
        <w:rPr>
          <w:spacing w:val="-3"/>
          <w:sz w:val="24"/>
        </w:rPr>
        <w:t xml:space="preserve"> </w:t>
      </w:r>
      <w:r>
        <w:rPr>
          <w:sz w:val="24"/>
        </w:rPr>
        <w:t>программы</w:t>
      </w:r>
    </w:p>
    <w:p w14:paraId="07000000">
      <w:pPr>
        <w:pStyle w:val="Style_1"/>
        <w:spacing w:after="0" w:line="240" w:lineRule="auto"/>
        <w:ind w:right="125"/>
        <w:jc w:val="both"/>
        <w:rPr>
          <w:rFonts w:ascii="Times New Roman" w:hAnsi="Times New Roman"/>
          <w:sz w:val="24"/>
        </w:rPr>
      </w:pPr>
      <w:r>
        <w:rPr>
          <w:rFonts w:ascii="Times New Roman" w:hAnsi="Times New Roman"/>
          <w:sz w:val="24"/>
        </w:rPr>
        <w:t xml:space="preserve">Программа разработана в соответствии с требованиями Федерального государственного образовательного стандарта </w:t>
      </w:r>
      <w:r>
        <w:rPr>
          <w:rFonts w:ascii="Times New Roman" w:hAnsi="Times New Roman"/>
          <w:sz w:val="24"/>
        </w:rPr>
        <w:t>среднего</w:t>
      </w:r>
      <w:r>
        <w:rPr>
          <w:rFonts w:ascii="Times New Roman" w:hAnsi="Times New Roman"/>
          <w:sz w:val="24"/>
        </w:rPr>
        <w:t xml:space="preserve"> общего образования, ориентирована на обеспечение</w:t>
      </w:r>
    </w:p>
    <w:p w14:paraId="08000000">
      <w:pPr>
        <w:pStyle w:val="Style_1"/>
        <w:spacing w:after="0" w:line="240" w:lineRule="auto"/>
        <w:ind w:right="125"/>
        <w:jc w:val="both"/>
        <w:rPr>
          <w:rFonts w:ascii="Times New Roman" w:hAnsi="Times New Roman"/>
          <w:sz w:val="24"/>
        </w:rPr>
      </w:pPr>
      <w:r>
        <w:rPr>
          <w:rFonts w:ascii="Times New Roman" w:hAnsi="Times New Roman"/>
          <w:sz w:val="24"/>
        </w:rPr>
        <w:t>индивидуальных потребностей обучающихся и направлена на</w:t>
      </w:r>
      <w:r>
        <w:rPr>
          <w:rFonts w:ascii="Times New Roman" w:hAnsi="Times New Roman"/>
          <w:sz w:val="24"/>
        </w:rPr>
        <w:t xml:space="preserve"> </w:t>
      </w:r>
      <w:r>
        <w:rPr>
          <w:rFonts w:ascii="Times New Roman" w:hAnsi="Times New Roman"/>
          <w:sz w:val="24"/>
        </w:rPr>
        <w:t xml:space="preserve">достижение планируемых результатов освоения программы </w:t>
      </w:r>
      <w:r>
        <w:rPr>
          <w:rFonts w:ascii="Times New Roman" w:hAnsi="Times New Roman"/>
          <w:sz w:val="24"/>
        </w:rPr>
        <w:t>среднего</w:t>
      </w:r>
      <w:r>
        <w:rPr>
          <w:rFonts w:ascii="Times New Roman" w:hAnsi="Times New Roman"/>
          <w:sz w:val="24"/>
        </w:rPr>
        <w:t xml:space="preserve"> общего образования с учетом выбора участниками образовательных отношений курсов внеурочной деятельности.</w:t>
      </w:r>
      <w:r>
        <w:rPr>
          <w:rFonts w:ascii="Times New Roman" w:hAnsi="Times New Roman"/>
          <w:sz w:val="24"/>
        </w:rPr>
        <w:t xml:space="preserve"> </w:t>
      </w:r>
      <w:r>
        <w:rPr>
          <w:rFonts w:ascii="Times New Roman" w:hAnsi="Times New Roman"/>
          <w:sz w:val="24"/>
        </w:rPr>
        <w:t>Это позволяет обеспечить единство обязательных требований</w:t>
      </w:r>
      <w:r>
        <w:rPr>
          <w:rFonts w:ascii="Times New Roman" w:hAnsi="Times New Roman"/>
          <w:sz w:val="24"/>
        </w:rPr>
        <w:t xml:space="preserve"> </w:t>
      </w:r>
      <w:r>
        <w:rPr>
          <w:rFonts w:ascii="Times New Roman" w:hAnsi="Times New Roman"/>
          <w:sz w:val="24"/>
        </w:rPr>
        <w:t>ФГОС во всем пространстве школьного образования: не только</w:t>
      </w:r>
      <w:r>
        <w:rPr>
          <w:rFonts w:ascii="Times New Roman" w:hAnsi="Times New Roman"/>
          <w:sz w:val="24"/>
        </w:rPr>
        <w:t xml:space="preserve"> </w:t>
      </w:r>
      <w:r>
        <w:rPr>
          <w:rFonts w:ascii="Times New Roman" w:hAnsi="Times New Roman"/>
          <w:sz w:val="24"/>
        </w:rPr>
        <w:t>на уроке, но и за его пределами</w:t>
      </w:r>
      <w:r>
        <w:rPr>
          <w:rFonts w:ascii="Times New Roman" w:hAnsi="Times New Roman"/>
          <w:sz w:val="24"/>
        </w:rPr>
        <w:t>.</w:t>
      </w:r>
    </w:p>
    <w:p w14:paraId="09000000">
      <w:pPr>
        <w:pStyle w:val="Style_1"/>
        <w:spacing w:after="0" w:line="240" w:lineRule="auto"/>
        <w:ind w:right="125"/>
        <w:jc w:val="both"/>
        <w:rPr>
          <w:rFonts w:ascii="Times New Roman" w:hAnsi="Times New Roman"/>
          <w:sz w:val="24"/>
        </w:rPr>
      </w:pPr>
      <w:r>
        <w:rPr>
          <w:rFonts w:ascii="Times New Roman" w:hAnsi="Times New Roman"/>
          <w:sz w:val="24"/>
        </w:rPr>
        <w:t>Программа нацелена на помощь ребенку в освоении основ</w:t>
      </w:r>
      <w:r>
        <w:rPr>
          <w:rFonts w:ascii="Times New Roman" w:hAnsi="Times New Roman"/>
          <w:sz w:val="24"/>
        </w:rPr>
        <w:t xml:space="preserve"> </w:t>
      </w:r>
      <w:r>
        <w:rPr>
          <w:rFonts w:ascii="Times New Roman" w:hAnsi="Times New Roman"/>
          <w:sz w:val="24"/>
        </w:rPr>
        <w:t>организации и осуществления</w:t>
      </w:r>
      <w:r>
        <w:rPr>
          <w:rFonts w:ascii="Times New Roman" w:hAnsi="Times New Roman"/>
          <w:sz w:val="24"/>
        </w:rPr>
        <w:t xml:space="preserve">  со</w:t>
      </w:r>
      <w:r>
        <w:rPr>
          <w:rFonts w:ascii="Times New Roman" w:hAnsi="Times New Roman"/>
          <w:sz w:val="24"/>
        </w:rPr>
        <w:t>бственной проектно-исследовательской деятельности, а также в приобретении необходимого опыта для работы над индивидуальным исследованием или</w:t>
      </w:r>
      <w:r>
        <w:rPr>
          <w:rFonts w:ascii="Times New Roman" w:hAnsi="Times New Roman"/>
          <w:sz w:val="24"/>
        </w:rPr>
        <w:t xml:space="preserve"> </w:t>
      </w:r>
      <w:r>
        <w:rPr>
          <w:rFonts w:ascii="Times New Roman" w:hAnsi="Times New Roman"/>
          <w:sz w:val="24"/>
        </w:rPr>
        <w:t>проектом.</w:t>
      </w:r>
    </w:p>
    <w:p w14:paraId="0A000000">
      <w:pPr>
        <w:pStyle w:val="Style_1"/>
        <w:spacing w:after="0" w:line="240" w:lineRule="auto"/>
        <w:ind w:firstLine="0" w:left="360"/>
        <w:jc w:val="both"/>
        <w:rPr>
          <w:rFonts w:ascii="Times New Roman" w:hAnsi="Times New Roman"/>
          <w:color w:val="000000"/>
          <w:sz w:val="24"/>
        </w:rPr>
      </w:pPr>
      <w:bookmarkStart w:id="3" w:name="block-2389812"/>
      <w:bookmarkEnd w:id="2"/>
      <w:r>
        <w:rPr>
          <w:rFonts w:ascii="Times New Roman" w:hAnsi="Times New Roman"/>
          <w:color w:val="000000"/>
          <w:sz w:val="24"/>
        </w:rPr>
        <w:t>Цели  курса «Индивидуальный проект»:</w:t>
      </w:r>
    </w:p>
    <w:p w14:paraId="0B000000">
      <w:pPr>
        <w:pStyle w:val="Style_1"/>
        <w:spacing w:after="0" w:line="240" w:lineRule="auto"/>
        <w:ind w:firstLine="0" w:left="360"/>
        <w:jc w:val="both"/>
        <w:rPr>
          <w:rFonts w:ascii="Times New Roman" w:hAnsi="Times New Roman"/>
          <w:color w:val="000000"/>
          <w:sz w:val="24"/>
        </w:rPr>
      </w:pPr>
      <w:r>
        <w:rPr>
          <w:rFonts w:ascii="Times New Roman" w:hAnsi="Times New Roman"/>
          <w:color w:val="000000"/>
          <w:sz w:val="24"/>
        </w:rPr>
        <w:t>- формирование навыков разработки, реализации, презентации и защиты</w:t>
      </w:r>
      <w:r>
        <w:rPr>
          <w:rFonts w:ascii="Times New Roman" w:hAnsi="Times New Roman"/>
          <w:color w:val="000000"/>
          <w:sz w:val="24"/>
        </w:rPr>
        <w:t xml:space="preserve"> </w:t>
      </w:r>
      <w:r>
        <w:rPr>
          <w:rFonts w:ascii="Times New Roman" w:hAnsi="Times New Roman"/>
          <w:color w:val="000000"/>
          <w:sz w:val="24"/>
        </w:rPr>
        <w:t>обучающимися результатов индивидуального проекта, направленного на</w:t>
      </w:r>
      <w:r>
        <w:rPr>
          <w:rFonts w:ascii="Times New Roman" w:hAnsi="Times New Roman"/>
          <w:color w:val="000000"/>
          <w:sz w:val="24"/>
        </w:rPr>
        <w:t xml:space="preserve"> </w:t>
      </w:r>
      <w:r>
        <w:rPr>
          <w:rFonts w:ascii="Times New Roman" w:hAnsi="Times New Roman"/>
          <w:color w:val="000000"/>
          <w:sz w:val="24"/>
        </w:rPr>
        <w:t>решение научной, личностно и (или) социально значимой проблемы;</w:t>
      </w:r>
    </w:p>
    <w:p w14:paraId="0C000000">
      <w:pPr>
        <w:pStyle w:val="Style_1"/>
        <w:spacing w:after="0" w:line="240" w:lineRule="auto"/>
        <w:ind w:firstLine="0" w:left="360"/>
        <w:jc w:val="both"/>
        <w:rPr>
          <w:rFonts w:ascii="Times New Roman" w:hAnsi="Times New Roman"/>
          <w:color w:val="000000"/>
          <w:sz w:val="24"/>
        </w:rPr>
      </w:pPr>
      <w:r>
        <w:rPr>
          <w:rFonts w:ascii="Times New Roman" w:hAnsi="Times New Roman"/>
          <w:color w:val="000000"/>
          <w:sz w:val="24"/>
        </w:rPr>
        <w:t>- создание условий для развития личности обучающегося, способной</w:t>
      </w:r>
      <w:r>
        <w:rPr>
          <w:rFonts w:ascii="Times New Roman" w:hAnsi="Times New Roman"/>
          <w:color w:val="000000"/>
          <w:sz w:val="24"/>
        </w:rPr>
        <w:t xml:space="preserve"> </w:t>
      </w:r>
      <w:r>
        <w:rPr>
          <w:rFonts w:ascii="Times New Roman" w:hAnsi="Times New Roman"/>
          <w:color w:val="000000"/>
          <w:sz w:val="24"/>
        </w:rPr>
        <w:t>адаптироваться в условиях сложного, изменчивого мира, проявлять</w:t>
      </w:r>
      <w:r>
        <w:rPr>
          <w:rFonts w:ascii="Times New Roman" w:hAnsi="Times New Roman"/>
          <w:color w:val="000000"/>
          <w:sz w:val="24"/>
        </w:rPr>
        <w:t xml:space="preserve"> </w:t>
      </w:r>
      <w:r>
        <w:rPr>
          <w:rFonts w:ascii="Times New Roman" w:hAnsi="Times New Roman"/>
          <w:color w:val="000000"/>
          <w:sz w:val="24"/>
        </w:rPr>
        <w:t>социальную ответственность, самостоятельно добывать новые знания,</w:t>
      </w:r>
      <w:r>
        <w:rPr>
          <w:rFonts w:ascii="Times New Roman" w:hAnsi="Times New Roman"/>
          <w:color w:val="000000"/>
          <w:sz w:val="24"/>
        </w:rPr>
        <w:t xml:space="preserve"> </w:t>
      </w:r>
      <w:r>
        <w:rPr>
          <w:rFonts w:ascii="Times New Roman" w:hAnsi="Times New Roman"/>
          <w:color w:val="000000"/>
          <w:sz w:val="24"/>
        </w:rPr>
        <w:t>работать над развитием интеллекта, конструктивно сотрудничать с</w:t>
      </w:r>
      <w:r>
        <w:rPr>
          <w:rFonts w:ascii="Times New Roman" w:hAnsi="Times New Roman"/>
          <w:color w:val="000000"/>
          <w:sz w:val="24"/>
        </w:rPr>
        <w:t xml:space="preserve"> </w:t>
      </w:r>
      <w:r>
        <w:rPr>
          <w:rFonts w:ascii="Times New Roman" w:hAnsi="Times New Roman"/>
          <w:color w:val="000000"/>
          <w:sz w:val="24"/>
        </w:rPr>
        <w:t>окружающими людьми, генерировать новые идеи, творчески мыслить.</w:t>
      </w:r>
    </w:p>
    <w:p w14:paraId="0D000000">
      <w:pPr>
        <w:pStyle w:val="Style_1"/>
        <w:spacing w:after="0" w:line="240" w:lineRule="auto"/>
        <w:ind w:firstLine="0" w:left="360"/>
        <w:jc w:val="both"/>
        <w:rPr>
          <w:rFonts w:ascii="Times New Roman" w:hAnsi="Times New Roman"/>
          <w:color w:val="000000"/>
          <w:sz w:val="24"/>
        </w:rPr>
      </w:pPr>
      <w:r>
        <w:rPr>
          <w:rFonts w:ascii="Times New Roman" w:hAnsi="Times New Roman"/>
          <w:color w:val="000000"/>
          <w:sz w:val="24"/>
        </w:rPr>
        <w:t>Задачи курса:</w:t>
      </w:r>
    </w:p>
    <w:p w14:paraId="0E000000">
      <w:pPr>
        <w:pStyle w:val="Style_1"/>
        <w:spacing w:after="0" w:line="240" w:lineRule="auto"/>
        <w:ind w:firstLine="0" w:left="360"/>
        <w:jc w:val="both"/>
        <w:rPr>
          <w:rFonts w:ascii="Times New Roman" w:hAnsi="Times New Roman"/>
          <w:color w:val="000000"/>
          <w:sz w:val="24"/>
        </w:rPr>
      </w:pPr>
      <w:r>
        <w:rPr>
          <w:rFonts w:ascii="Times New Roman" w:hAnsi="Times New Roman"/>
          <w:color w:val="000000"/>
          <w:sz w:val="24"/>
        </w:rPr>
        <w:t>— обеспечение реализации требований Г</w:t>
      </w:r>
      <w:r>
        <w:rPr>
          <w:rFonts w:ascii="Times New Roman" w:hAnsi="Times New Roman"/>
          <w:color w:val="000000"/>
          <w:sz w:val="24"/>
        </w:rPr>
        <w:t xml:space="preserve">ФГОС СОО </w:t>
      </w:r>
      <w:r>
        <w:rPr>
          <w:rFonts w:ascii="Times New Roman" w:hAnsi="Times New Roman"/>
          <w:color w:val="000000"/>
          <w:sz w:val="24"/>
        </w:rPr>
        <w:t>к личностным и метапредметным результатам освоения основной</w:t>
      </w:r>
      <w:r>
        <w:rPr>
          <w:rFonts w:ascii="Times New Roman" w:hAnsi="Times New Roman"/>
          <w:color w:val="000000"/>
          <w:sz w:val="24"/>
        </w:rPr>
        <w:t xml:space="preserve"> </w:t>
      </w:r>
      <w:r>
        <w:rPr>
          <w:rFonts w:ascii="Times New Roman" w:hAnsi="Times New Roman"/>
          <w:color w:val="000000"/>
          <w:sz w:val="24"/>
        </w:rPr>
        <w:t>образовательной программы среднего общего образования;</w:t>
      </w:r>
    </w:p>
    <w:p w14:paraId="0F000000">
      <w:pPr>
        <w:pStyle w:val="Style_1"/>
        <w:spacing w:after="0" w:line="240" w:lineRule="auto"/>
        <w:ind w:firstLine="0" w:left="360"/>
        <w:jc w:val="both"/>
        <w:rPr>
          <w:rFonts w:ascii="Times New Roman" w:hAnsi="Times New Roman"/>
          <w:color w:val="000000"/>
          <w:sz w:val="24"/>
        </w:rPr>
      </w:pPr>
      <w:r>
        <w:rPr>
          <w:rFonts w:ascii="Times New Roman" w:hAnsi="Times New Roman"/>
          <w:color w:val="000000"/>
          <w:sz w:val="24"/>
        </w:rPr>
        <w:t>— формирование у обучающихся системных представлений и опыта</w:t>
      </w:r>
      <w:r>
        <w:rPr>
          <w:rFonts w:ascii="Times New Roman" w:hAnsi="Times New Roman"/>
          <w:color w:val="000000"/>
          <w:sz w:val="24"/>
        </w:rPr>
        <w:t xml:space="preserve"> </w:t>
      </w:r>
      <w:r>
        <w:rPr>
          <w:rFonts w:ascii="Times New Roman" w:hAnsi="Times New Roman"/>
          <w:color w:val="000000"/>
          <w:sz w:val="24"/>
        </w:rPr>
        <w:t>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10000000">
      <w:pPr>
        <w:pStyle w:val="Style_1"/>
        <w:spacing w:after="0" w:line="240" w:lineRule="auto"/>
        <w:ind w:firstLine="0" w:left="360"/>
        <w:jc w:val="both"/>
        <w:rPr>
          <w:rFonts w:ascii="Times New Roman" w:hAnsi="Times New Roman"/>
          <w:color w:val="000000"/>
          <w:sz w:val="24"/>
        </w:rPr>
      </w:pPr>
      <w:r>
        <w:rPr>
          <w:rFonts w:ascii="Times New Roman" w:hAnsi="Times New Roman"/>
          <w:color w:val="000000"/>
          <w:sz w:val="24"/>
        </w:rPr>
        <w:t>— повышение эффективности освоения обучающимися основной</w:t>
      </w:r>
      <w:r>
        <w:rPr>
          <w:rFonts w:ascii="Times New Roman" w:hAnsi="Times New Roman"/>
          <w:color w:val="000000"/>
          <w:sz w:val="24"/>
        </w:rPr>
        <w:t xml:space="preserve"> </w:t>
      </w:r>
      <w:r>
        <w:rPr>
          <w:rFonts w:ascii="Times New Roman" w:hAnsi="Times New Roman"/>
          <w:color w:val="000000"/>
          <w:sz w:val="24"/>
        </w:rPr>
        <w:t>образовательной программы, а также усвоения знаний и учебных действий;</w:t>
      </w:r>
    </w:p>
    <w:p w14:paraId="11000000">
      <w:pPr>
        <w:pStyle w:val="Style_1"/>
        <w:spacing w:after="0" w:line="240" w:lineRule="auto"/>
        <w:ind w:firstLine="0" w:left="360"/>
        <w:jc w:val="both"/>
        <w:rPr>
          <w:rFonts w:ascii="Times New Roman" w:hAnsi="Times New Roman"/>
          <w:color w:val="000000"/>
          <w:sz w:val="24"/>
        </w:rPr>
      </w:pPr>
      <w:r>
        <w:rPr>
          <w:rFonts w:ascii="Times New Roman" w:hAnsi="Times New Roman"/>
          <w:color w:val="000000"/>
          <w:sz w:val="24"/>
        </w:rPr>
        <w:t>- обучение навыкам формулирования ведущей проблемы, постановки</w:t>
      </w:r>
      <w:r>
        <w:rPr>
          <w:rFonts w:ascii="Times New Roman" w:hAnsi="Times New Roman"/>
          <w:color w:val="000000"/>
          <w:sz w:val="24"/>
        </w:rPr>
        <w:t xml:space="preserve"> </w:t>
      </w:r>
      <w:r>
        <w:rPr>
          <w:rFonts w:ascii="Times New Roman" w:hAnsi="Times New Roman"/>
          <w:color w:val="000000"/>
          <w:sz w:val="24"/>
        </w:rPr>
        <w:t>задач, вытекающих из этой проблемы;</w:t>
      </w:r>
    </w:p>
    <w:p w14:paraId="12000000">
      <w:pPr>
        <w:pStyle w:val="Style_1"/>
        <w:spacing w:after="0" w:line="240" w:lineRule="auto"/>
        <w:ind w:firstLine="0" w:left="360"/>
        <w:jc w:val="both"/>
        <w:rPr>
          <w:rFonts w:ascii="Times New Roman" w:hAnsi="Times New Roman"/>
          <w:color w:val="000000"/>
          <w:sz w:val="24"/>
        </w:rPr>
      </w:pPr>
      <w:r>
        <w:rPr>
          <w:rFonts w:ascii="Times New Roman" w:hAnsi="Times New Roman"/>
          <w:color w:val="000000"/>
          <w:sz w:val="24"/>
        </w:rPr>
        <w:t>- развитие исследовательских навыков, способности к анализу, синтезу,</w:t>
      </w:r>
      <w:r>
        <w:rPr>
          <w:rFonts w:ascii="Times New Roman" w:hAnsi="Times New Roman"/>
          <w:color w:val="000000"/>
          <w:sz w:val="24"/>
        </w:rPr>
        <w:t xml:space="preserve"> </w:t>
      </w:r>
      <w:r>
        <w:rPr>
          <w:rFonts w:ascii="Times New Roman" w:hAnsi="Times New Roman"/>
          <w:color w:val="000000"/>
          <w:sz w:val="24"/>
        </w:rPr>
        <w:t>выдвижению гипотез, детализации и обобщению;</w:t>
      </w:r>
    </w:p>
    <w:p w14:paraId="13000000">
      <w:pPr>
        <w:pStyle w:val="Style_1"/>
        <w:spacing w:after="0" w:line="240" w:lineRule="auto"/>
        <w:ind w:firstLine="0" w:left="360"/>
        <w:jc w:val="both"/>
        <w:rPr>
          <w:rFonts w:ascii="Times New Roman" w:hAnsi="Times New Roman"/>
          <w:color w:val="000000"/>
          <w:sz w:val="24"/>
        </w:rPr>
      </w:pPr>
      <w:r>
        <w:rPr>
          <w:rFonts w:ascii="Times New Roman" w:hAnsi="Times New Roman"/>
          <w:color w:val="000000"/>
          <w:sz w:val="24"/>
        </w:rPr>
        <w:t>- развитие навыков целеполагания и планирования деятельности;</w:t>
      </w:r>
    </w:p>
    <w:p w14:paraId="14000000">
      <w:pPr>
        <w:pStyle w:val="Style_1"/>
        <w:spacing w:after="0" w:line="240" w:lineRule="auto"/>
        <w:ind w:firstLine="0" w:left="360"/>
        <w:jc w:val="both"/>
        <w:rPr>
          <w:rFonts w:ascii="Times New Roman" w:hAnsi="Times New Roman"/>
          <w:color w:val="000000"/>
          <w:sz w:val="24"/>
        </w:rPr>
      </w:pPr>
      <w:r>
        <w:rPr>
          <w:rFonts w:ascii="Times New Roman" w:hAnsi="Times New Roman"/>
          <w:color w:val="000000"/>
          <w:sz w:val="24"/>
        </w:rPr>
        <w:t>- обучение выбору, освоению и использованию адекватной технологии</w:t>
      </w:r>
      <w:r>
        <w:rPr>
          <w:rFonts w:ascii="Times New Roman" w:hAnsi="Times New Roman"/>
          <w:color w:val="000000"/>
          <w:sz w:val="24"/>
        </w:rPr>
        <w:t xml:space="preserve"> </w:t>
      </w:r>
      <w:r>
        <w:rPr>
          <w:rFonts w:ascii="Times New Roman" w:hAnsi="Times New Roman"/>
          <w:color w:val="000000"/>
          <w:sz w:val="24"/>
        </w:rPr>
        <w:t>изготовления продукта проектирования, поиску нужной информации,</w:t>
      </w:r>
      <w:r>
        <w:rPr>
          <w:rFonts w:ascii="Times New Roman" w:hAnsi="Times New Roman"/>
          <w:color w:val="000000"/>
          <w:sz w:val="24"/>
        </w:rPr>
        <w:t xml:space="preserve"> </w:t>
      </w:r>
      <w:r>
        <w:rPr>
          <w:rFonts w:ascii="Times New Roman" w:hAnsi="Times New Roman"/>
          <w:color w:val="000000"/>
          <w:sz w:val="24"/>
        </w:rPr>
        <w:t>вычленению и усвоению необходимого знания из информационного поля, умению презентовать ход своей деятельности и ее результаты;</w:t>
      </w:r>
    </w:p>
    <w:p w14:paraId="15000000">
      <w:pPr>
        <w:pStyle w:val="Style_1"/>
        <w:spacing w:after="0" w:line="240" w:lineRule="auto"/>
        <w:ind w:firstLine="0" w:left="360"/>
        <w:jc w:val="both"/>
        <w:rPr>
          <w:rFonts w:ascii="Times New Roman" w:hAnsi="Times New Roman"/>
          <w:sz w:val="24"/>
        </w:rPr>
      </w:pPr>
      <w:r>
        <w:rPr>
          <w:rFonts w:ascii="Times New Roman" w:hAnsi="Times New Roman"/>
          <w:color w:val="000000"/>
          <w:sz w:val="24"/>
        </w:rPr>
        <w:t>- развитие навыков самоанализа и рефлексии (самоанализа успешности</w:t>
      </w:r>
      <w:r>
        <w:rPr>
          <w:rFonts w:ascii="Times New Roman" w:hAnsi="Times New Roman"/>
          <w:color w:val="000000"/>
          <w:sz w:val="24"/>
        </w:rPr>
        <w:t xml:space="preserve"> </w:t>
      </w:r>
      <w:r>
        <w:rPr>
          <w:rFonts w:ascii="Times New Roman" w:hAnsi="Times New Roman"/>
          <w:color w:val="000000"/>
          <w:sz w:val="24"/>
        </w:rPr>
        <w:t>и результативности решения проблемы проекта), конструктивного</w:t>
      </w:r>
      <w:r>
        <w:rPr>
          <w:rFonts w:ascii="Times New Roman" w:hAnsi="Times New Roman"/>
          <w:color w:val="000000"/>
          <w:sz w:val="24"/>
        </w:rPr>
        <w:t xml:space="preserve"> </w:t>
      </w:r>
      <w:r>
        <w:rPr>
          <w:rFonts w:ascii="Times New Roman" w:hAnsi="Times New Roman"/>
          <w:color w:val="000000"/>
          <w:sz w:val="24"/>
        </w:rPr>
        <w:t>сотрудничества, публичного выступления.</w:t>
      </w:r>
    </w:p>
    <w:p w14:paraId="16000000">
      <w:pPr>
        <w:pStyle w:val="Style_1"/>
        <w:ind w:right="128"/>
        <w:rPr>
          <w:rFonts w:ascii="Times New Roman" w:hAnsi="Times New Roman"/>
          <w:b w:val="1"/>
          <w:sz w:val="24"/>
        </w:rPr>
      </w:pPr>
      <w:r>
        <w:rPr>
          <w:rFonts w:ascii="Times New Roman" w:hAnsi="Times New Roman"/>
          <w:b w:val="1"/>
          <w:sz w:val="24"/>
        </w:rPr>
        <w:t>Взаимосвязь</w:t>
      </w:r>
      <w:r>
        <w:rPr>
          <w:rFonts w:ascii="Times New Roman" w:hAnsi="Times New Roman"/>
          <w:b w:val="1"/>
          <w:spacing w:val="-4"/>
          <w:sz w:val="24"/>
        </w:rPr>
        <w:t xml:space="preserve"> </w:t>
      </w:r>
      <w:r>
        <w:rPr>
          <w:rFonts w:ascii="Times New Roman" w:hAnsi="Times New Roman"/>
          <w:b w:val="1"/>
          <w:sz w:val="24"/>
        </w:rPr>
        <w:t>с</w:t>
      </w:r>
      <w:r>
        <w:rPr>
          <w:rFonts w:ascii="Times New Roman" w:hAnsi="Times New Roman"/>
          <w:b w:val="1"/>
          <w:spacing w:val="-4"/>
          <w:sz w:val="24"/>
        </w:rPr>
        <w:t xml:space="preserve"> </w:t>
      </w:r>
      <w:r>
        <w:rPr>
          <w:rFonts w:ascii="Times New Roman" w:hAnsi="Times New Roman"/>
          <w:b w:val="1"/>
          <w:sz w:val="24"/>
        </w:rPr>
        <w:t>программой</w:t>
      </w:r>
      <w:r>
        <w:rPr>
          <w:rFonts w:ascii="Times New Roman" w:hAnsi="Times New Roman"/>
          <w:b w:val="1"/>
          <w:spacing w:val="-4"/>
          <w:sz w:val="24"/>
        </w:rPr>
        <w:t xml:space="preserve"> </w:t>
      </w:r>
      <w:r>
        <w:rPr>
          <w:rFonts w:ascii="Times New Roman" w:hAnsi="Times New Roman"/>
          <w:b w:val="1"/>
          <w:sz w:val="24"/>
        </w:rPr>
        <w:t>воспитания</w:t>
      </w:r>
    </w:p>
    <w:p w14:paraId="17000000">
      <w:pPr>
        <w:pStyle w:val="Style_1"/>
        <w:spacing w:after="0" w:line="240" w:lineRule="auto"/>
        <w:ind w:right="125"/>
        <w:jc w:val="both"/>
        <w:rPr>
          <w:rFonts w:ascii="Times New Roman" w:hAnsi="Times New Roman"/>
          <w:sz w:val="24"/>
        </w:rPr>
      </w:pPr>
      <w:r>
        <w:rPr>
          <w:rFonts w:ascii="Times New Roman" w:hAnsi="Times New Roman"/>
          <w:sz w:val="24"/>
        </w:rPr>
        <w:t>Программа</w:t>
      </w:r>
      <w:r>
        <w:rPr>
          <w:rFonts w:ascii="Times New Roman" w:hAnsi="Times New Roman"/>
          <w:spacing w:val="1"/>
          <w:sz w:val="24"/>
        </w:rPr>
        <w:t xml:space="preserve"> </w:t>
      </w:r>
      <w:r>
        <w:rPr>
          <w:rFonts w:ascii="Times New Roman" w:hAnsi="Times New Roman"/>
          <w:sz w:val="24"/>
        </w:rPr>
        <w:t>курса</w:t>
      </w:r>
      <w:r>
        <w:rPr>
          <w:rFonts w:ascii="Times New Roman" w:hAnsi="Times New Roman"/>
          <w:spacing w:val="1"/>
          <w:sz w:val="24"/>
        </w:rPr>
        <w:t xml:space="preserve"> </w:t>
      </w:r>
      <w:r>
        <w:rPr>
          <w:rFonts w:ascii="Times New Roman" w:hAnsi="Times New Roman"/>
          <w:sz w:val="24"/>
        </w:rPr>
        <w:t>внеурочной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разработана</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учётом</w:t>
      </w:r>
      <w:r>
        <w:rPr>
          <w:rFonts w:ascii="Times New Roman" w:hAnsi="Times New Roman"/>
          <w:spacing w:val="1"/>
          <w:sz w:val="24"/>
        </w:rPr>
        <w:t xml:space="preserve"> </w:t>
      </w:r>
      <w:r>
        <w:rPr>
          <w:rFonts w:ascii="Times New Roman" w:hAnsi="Times New Roman"/>
          <w:sz w:val="24"/>
        </w:rPr>
        <w:t>федеральных образовательных программ начального общего, основного общего и</w:t>
      </w:r>
      <w:r>
        <w:rPr>
          <w:rFonts w:ascii="Times New Roman" w:hAnsi="Times New Roman"/>
          <w:spacing w:val="1"/>
          <w:sz w:val="24"/>
        </w:rPr>
        <w:t xml:space="preserve"> </w:t>
      </w:r>
      <w:r>
        <w:rPr>
          <w:rFonts w:ascii="Times New Roman" w:hAnsi="Times New Roman"/>
          <w:sz w:val="24"/>
        </w:rPr>
        <w:t>среднего</w:t>
      </w:r>
      <w:r>
        <w:rPr>
          <w:rFonts w:ascii="Times New Roman" w:hAnsi="Times New Roman"/>
          <w:spacing w:val="-6"/>
          <w:sz w:val="24"/>
        </w:rPr>
        <w:t xml:space="preserve"> </w:t>
      </w:r>
      <w:r>
        <w:rPr>
          <w:rFonts w:ascii="Times New Roman" w:hAnsi="Times New Roman"/>
          <w:sz w:val="24"/>
        </w:rPr>
        <w:t>общего</w:t>
      </w:r>
      <w:r>
        <w:rPr>
          <w:rFonts w:ascii="Times New Roman" w:hAnsi="Times New Roman"/>
          <w:spacing w:val="-7"/>
          <w:sz w:val="24"/>
        </w:rPr>
        <w:t xml:space="preserve"> </w:t>
      </w:r>
      <w:r>
        <w:rPr>
          <w:rFonts w:ascii="Times New Roman" w:hAnsi="Times New Roman"/>
          <w:sz w:val="24"/>
        </w:rPr>
        <w:t>образования.</w:t>
      </w:r>
      <w:r>
        <w:rPr>
          <w:rFonts w:ascii="Times New Roman" w:hAnsi="Times New Roman"/>
          <w:spacing w:val="-6"/>
          <w:sz w:val="24"/>
        </w:rPr>
        <w:t xml:space="preserve"> </w:t>
      </w:r>
      <w:r>
        <w:rPr>
          <w:rFonts w:ascii="Times New Roman" w:hAnsi="Times New Roman"/>
          <w:sz w:val="24"/>
        </w:rPr>
        <w:t>Это</w:t>
      </w:r>
      <w:r>
        <w:rPr>
          <w:rFonts w:ascii="Times New Roman" w:hAnsi="Times New Roman"/>
          <w:spacing w:val="-7"/>
          <w:sz w:val="24"/>
        </w:rPr>
        <w:t xml:space="preserve"> </w:t>
      </w:r>
      <w:r>
        <w:rPr>
          <w:rFonts w:ascii="Times New Roman" w:hAnsi="Times New Roman"/>
          <w:sz w:val="24"/>
        </w:rPr>
        <w:t>позволяет</w:t>
      </w:r>
      <w:r>
        <w:rPr>
          <w:rFonts w:ascii="Times New Roman" w:hAnsi="Times New Roman"/>
          <w:spacing w:val="-7"/>
          <w:sz w:val="24"/>
        </w:rPr>
        <w:t xml:space="preserve"> </w:t>
      </w:r>
      <w:r>
        <w:rPr>
          <w:rFonts w:ascii="Times New Roman" w:hAnsi="Times New Roman"/>
          <w:sz w:val="24"/>
        </w:rPr>
        <w:t>на</w:t>
      </w:r>
      <w:r>
        <w:rPr>
          <w:rFonts w:ascii="Times New Roman" w:hAnsi="Times New Roman"/>
          <w:spacing w:val="-8"/>
          <w:sz w:val="24"/>
        </w:rPr>
        <w:t xml:space="preserve"> </w:t>
      </w:r>
      <w:r>
        <w:rPr>
          <w:rFonts w:ascii="Times New Roman" w:hAnsi="Times New Roman"/>
          <w:sz w:val="24"/>
        </w:rPr>
        <w:t>практике</w:t>
      </w:r>
      <w:r>
        <w:rPr>
          <w:rFonts w:ascii="Times New Roman" w:hAnsi="Times New Roman"/>
          <w:spacing w:val="-7"/>
          <w:sz w:val="24"/>
        </w:rPr>
        <w:t xml:space="preserve"> </w:t>
      </w:r>
      <w:r>
        <w:rPr>
          <w:rFonts w:ascii="Times New Roman" w:hAnsi="Times New Roman"/>
          <w:sz w:val="24"/>
        </w:rPr>
        <w:t>соединить</w:t>
      </w:r>
      <w:r>
        <w:rPr>
          <w:rFonts w:ascii="Times New Roman" w:hAnsi="Times New Roman"/>
          <w:spacing w:val="-9"/>
          <w:sz w:val="24"/>
        </w:rPr>
        <w:t xml:space="preserve"> </w:t>
      </w:r>
      <w:r>
        <w:rPr>
          <w:rFonts w:ascii="Times New Roman" w:hAnsi="Times New Roman"/>
          <w:sz w:val="24"/>
        </w:rPr>
        <w:t>обучающую</w:t>
      </w:r>
      <w:r>
        <w:rPr>
          <w:rFonts w:ascii="Times New Roman" w:hAnsi="Times New Roman"/>
          <w:spacing w:val="-6"/>
          <w:sz w:val="24"/>
        </w:rPr>
        <w:t xml:space="preserve"> </w:t>
      </w:r>
      <w:r>
        <w:rPr>
          <w:rFonts w:ascii="Times New Roman" w:hAnsi="Times New Roman"/>
          <w:sz w:val="24"/>
        </w:rPr>
        <w:t>и воспитательную деятельность</w:t>
      </w:r>
      <w:r>
        <w:rPr>
          <w:rFonts w:ascii="Times New Roman" w:hAnsi="Times New Roman"/>
          <w:spacing w:val="1"/>
          <w:sz w:val="24"/>
        </w:rPr>
        <w:t xml:space="preserve"> </w:t>
      </w:r>
      <w:r>
        <w:rPr>
          <w:rFonts w:ascii="Times New Roman" w:hAnsi="Times New Roman"/>
          <w:sz w:val="24"/>
        </w:rPr>
        <w:t>педагога,</w:t>
      </w:r>
      <w:r>
        <w:rPr>
          <w:rFonts w:ascii="Times New Roman" w:hAnsi="Times New Roman"/>
          <w:spacing w:val="1"/>
          <w:sz w:val="24"/>
        </w:rPr>
        <w:t xml:space="preserve"> </w:t>
      </w:r>
      <w:r>
        <w:rPr>
          <w:rFonts w:ascii="Times New Roman" w:hAnsi="Times New Roman"/>
          <w:sz w:val="24"/>
        </w:rPr>
        <w:t>ориентировать</w:t>
      </w:r>
      <w:r>
        <w:rPr>
          <w:rFonts w:ascii="Times New Roman" w:hAnsi="Times New Roman"/>
          <w:spacing w:val="1"/>
          <w:sz w:val="24"/>
        </w:rPr>
        <w:t xml:space="preserve"> </w:t>
      </w:r>
      <w:r>
        <w:rPr>
          <w:rFonts w:ascii="Times New Roman" w:hAnsi="Times New Roman"/>
          <w:sz w:val="24"/>
        </w:rPr>
        <w:t>её</w:t>
      </w:r>
      <w:r>
        <w:rPr>
          <w:rFonts w:ascii="Times New Roman" w:hAnsi="Times New Roman"/>
          <w:spacing w:val="1"/>
          <w:sz w:val="24"/>
        </w:rPr>
        <w:t xml:space="preserve"> </w:t>
      </w:r>
      <w:r>
        <w:rPr>
          <w:rFonts w:ascii="Times New Roman" w:hAnsi="Times New Roman"/>
          <w:sz w:val="24"/>
        </w:rPr>
        <w:t>не</w:t>
      </w:r>
      <w:r>
        <w:rPr>
          <w:rFonts w:ascii="Times New Roman" w:hAnsi="Times New Roman"/>
          <w:spacing w:val="1"/>
          <w:sz w:val="24"/>
        </w:rPr>
        <w:t xml:space="preserve"> </w:t>
      </w:r>
      <w:r>
        <w:rPr>
          <w:rFonts w:ascii="Times New Roman" w:hAnsi="Times New Roman"/>
          <w:sz w:val="24"/>
        </w:rPr>
        <w:t>только</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интеллектуальное,</w:t>
      </w:r>
      <w:r>
        <w:rPr>
          <w:rFonts w:ascii="Times New Roman" w:hAnsi="Times New Roman"/>
          <w:spacing w:val="1"/>
          <w:sz w:val="24"/>
        </w:rPr>
        <w:t xml:space="preserve"> </w:t>
      </w:r>
      <w:r>
        <w:rPr>
          <w:rFonts w:ascii="Times New Roman" w:hAnsi="Times New Roman"/>
          <w:sz w:val="24"/>
        </w:rPr>
        <w:t>но</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нравственное,</w:t>
      </w:r>
      <w:r>
        <w:rPr>
          <w:rFonts w:ascii="Times New Roman" w:hAnsi="Times New Roman"/>
          <w:spacing w:val="1"/>
          <w:sz w:val="24"/>
        </w:rPr>
        <w:t xml:space="preserve"> </w:t>
      </w:r>
      <w:r>
        <w:rPr>
          <w:rFonts w:ascii="Times New Roman" w:hAnsi="Times New Roman"/>
          <w:sz w:val="24"/>
        </w:rPr>
        <w:t>социальное</w:t>
      </w:r>
      <w:r>
        <w:rPr>
          <w:rFonts w:ascii="Times New Roman" w:hAnsi="Times New Roman"/>
          <w:spacing w:val="1"/>
          <w:sz w:val="24"/>
        </w:rPr>
        <w:t xml:space="preserve"> </w:t>
      </w:r>
      <w:r>
        <w:rPr>
          <w:rFonts w:ascii="Times New Roman" w:hAnsi="Times New Roman"/>
          <w:sz w:val="24"/>
        </w:rPr>
        <w:t>развитие</w:t>
      </w:r>
      <w:r>
        <w:rPr>
          <w:rFonts w:ascii="Times New Roman" w:hAnsi="Times New Roman"/>
          <w:spacing w:val="1"/>
          <w:sz w:val="24"/>
        </w:rPr>
        <w:t xml:space="preserve"> </w:t>
      </w:r>
      <w:r>
        <w:rPr>
          <w:rFonts w:ascii="Times New Roman" w:hAnsi="Times New Roman"/>
          <w:sz w:val="24"/>
        </w:rPr>
        <w:t>ребёнка.</w:t>
      </w:r>
      <w:r>
        <w:rPr>
          <w:rFonts w:ascii="Times New Roman" w:hAnsi="Times New Roman"/>
          <w:spacing w:val="1"/>
          <w:sz w:val="24"/>
        </w:rPr>
        <w:t xml:space="preserve"> </w:t>
      </w:r>
      <w:r>
        <w:rPr>
          <w:rFonts w:ascii="Times New Roman" w:hAnsi="Times New Roman"/>
          <w:sz w:val="24"/>
        </w:rPr>
        <w:t>Это</w:t>
      </w:r>
      <w:r>
        <w:rPr>
          <w:rFonts w:ascii="Times New Roman" w:hAnsi="Times New Roman"/>
          <w:spacing w:val="1"/>
          <w:sz w:val="24"/>
        </w:rPr>
        <w:t xml:space="preserve"> </w:t>
      </w:r>
      <w:r>
        <w:rPr>
          <w:rFonts w:ascii="Times New Roman" w:hAnsi="Times New Roman"/>
          <w:sz w:val="24"/>
        </w:rPr>
        <w:t>проявляется:</w:t>
      </w:r>
    </w:p>
    <w:p w14:paraId="18000000">
      <w:pPr>
        <w:pStyle w:val="Style_4"/>
        <w:numPr>
          <w:ilvl w:val="0"/>
          <w:numId w:val="1"/>
        </w:numPr>
        <w:tabs>
          <w:tab w:leader="none" w:pos="1074" w:val="left"/>
        </w:tabs>
        <w:ind w:firstLine="0" w:left="1074"/>
        <w:rPr>
          <w:sz w:val="24"/>
        </w:rPr>
      </w:pPr>
      <w:r>
        <w:rPr>
          <w:sz w:val="24"/>
        </w:rPr>
        <w:t>в</w:t>
      </w:r>
      <w:r>
        <w:rPr>
          <w:spacing w:val="-5"/>
          <w:sz w:val="24"/>
        </w:rPr>
        <w:t xml:space="preserve"> </w:t>
      </w:r>
      <w:r>
        <w:rPr>
          <w:sz w:val="24"/>
        </w:rPr>
        <w:t>выделении</w:t>
      </w:r>
      <w:r>
        <w:rPr>
          <w:spacing w:val="-3"/>
          <w:sz w:val="24"/>
        </w:rPr>
        <w:t xml:space="preserve"> </w:t>
      </w:r>
      <w:r>
        <w:rPr>
          <w:sz w:val="24"/>
        </w:rPr>
        <w:t>в</w:t>
      </w:r>
      <w:r>
        <w:rPr>
          <w:spacing w:val="-4"/>
          <w:sz w:val="24"/>
        </w:rPr>
        <w:t xml:space="preserve"> </w:t>
      </w:r>
      <w:r>
        <w:rPr>
          <w:sz w:val="24"/>
        </w:rPr>
        <w:t>цели</w:t>
      </w:r>
      <w:r>
        <w:rPr>
          <w:spacing w:val="-6"/>
          <w:sz w:val="24"/>
        </w:rPr>
        <w:t xml:space="preserve"> </w:t>
      </w:r>
      <w:r>
        <w:rPr>
          <w:sz w:val="24"/>
        </w:rPr>
        <w:t>программы</w:t>
      </w:r>
      <w:r>
        <w:rPr>
          <w:spacing w:val="-3"/>
          <w:sz w:val="24"/>
        </w:rPr>
        <w:t xml:space="preserve"> </w:t>
      </w:r>
      <w:r>
        <w:rPr>
          <w:sz w:val="24"/>
        </w:rPr>
        <w:t>ценностных</w:t>
      </w:r>
      <w:r>
        <w:rPr>
          <w:spacing w:val="-2"/>
          <w:sz w:val="24"/>
        </w:rPr>
        <w:t xml:space="preserve"> </w:t>
      </w:r>
      <w:r>
        <w:rPr>
          <w:sz w:val="24"/>
        </w:rPr>
        <w:t>приоритетов;</w:t>
      </w:r>
    </w:p>
    <w:p w14:paraId="19000000">
      <w:pPr>
        <w:pStyle w:val="Style_4"/>
        <w:numPr>
          <w:ilvl w:val="0"/>
          <w:numId w:val="1"/>
        </w:numPr>
        <w:tabs>
          <w:tab w:leader="none" w:pos="1074" w:val="left"/>
        </w:tabs>
        <w:ind w:firstLine="708" w:left="0" w:right="133"/>
        <w:rPr>
          <w:sz w:val="24"/>
        </w:rPr>
      </w:pPr>
      <w:r>
        <w:rPr>
          <w:sz w:val="24"/>
        </w:rPr>
        <w:t>в приоритете личностных результатов реализации программы внеурочной</w:t>
      </w:r>
      <w:r>
        <w:rPr>
          <w:spacing w:val="1"/>
          <w:sz w:val="24"/>
        </w:rPr>
        <w:t xml:space="preserve"> </w:t>
      </w:r>
      <w:r>
        <w:rPr>
          <w:sz w:val="24"/>
        </w:rPr>
        <w:t>деятельности,</w:t>
      </w:r>
      <w:r>
        <w:rPr>
          <w:spacing w:val="1"/>
          <w:sz w:val="24"/>
        </w:rPr>
        <w:t xml:space="preserve"> </w:t>
      </w:r>
      <w:r>
        <w:rPr>
          <w:sz w:val="24"/>
        </w:rPr>
        <w:t>нашедших</w:t>
      </w:r>
      <w:r>
        <w:rPr>
          <w:spacing w:val="1"/>
          <w:sz w:val="24"/>
        </w:rPr>
        <w:t xml:space="preserve"> </w:t>
      </w:r>
      <w:r>
        <w:rPr>
          <w:sz w:val="24"/>
        </w:rPr>
        <w:t>свое</w:t>
      </w:r>
      <w:r>
        <w:rPr>
          <w:spacing w:val="1"/>
          <w:sz w:val="24"/>
        </w:rPr>
        <w:t xml:space="preserve"> </w:t>
      </w:r>
      <w:r>
        <w:rPr>
          <w:sz w:val="24"/>
        </w:rPr>
        <w:t>отражение</w:t>
      </w:r>
      <w:r>
        <w:rPr>
          <w:spacing w:val="1"/>
          <w:sz w:val="24"/>
        </w:rPr>
        <w:t xml:space="preserve"> </w:t>
      </w:r>
      <w:r>
        <w:rPr>
          <w:sz w:val="24"/>
        </w:rPr>
        <w:t>и</w:t>
      </w:r>
      <w:r>
        <w:rPr>
          <w:spacing w:val="1"/>
          <w:sz w:val="24"/>
        </w:rPr>
        <w:t xml:space="preserve"> </w:t>
      </w:r>
      <w:r>
        <w:rPr>
          <w:sz w:val="24"/>
        </w:rPr>
        <w:t>конкретизацию</w:t>
      </w:r>
      <w:r>
        <w:rPr>
          <w:spacing w:val="1"/>
          <w:sz w:val="24"/>
        </w:rPr>
        <w:t xml:space="preserve"> </w:t>
      </w:r>
      <w:r>
        <w:rPr>
          <w:sz w:val="24"/>
        </w:rPr>
        <w:t>в</w:t>
      </w:r>
      <w:r>
        <w:rPr>
          <w:spacing w:val="1"/>
          <w:sz w:val="24"/>
        </w:rPr>
        <w:t xml:space="preserve"> </w:t>
      </w:r>
      <w:r>
        <w:rPr>
          <w:sz w:val="24"/>
        </w:rPr>
        <w:t>программе</w:t>
      </w:r>
      <w:r>
        <w:rPr>
          <w:spacing w:val="1"/>
          <w:sz w:val="24"/>
        </w:rPr>
        <w:t xml:space="preserve"> </w:t>
      </w:r>
      <w:r>
        <w:rPr>
          <w:sz w:val="24"/>
        </w:rPr>
        <w:t>воспитания;</w:t>
      </w:r>
    </w:p>
    <w:p w14:paraId="1A000000">
      <w:pPr>
        <w:pStyle w:val="Style_4"/>
        <w:numPr>
          <w:ilvl w:val="0"/>
          <w:numId w:val="1"/>
        </w:numPr>
        <w:tabs>
          <w:tab w:leader="none" w:pos="1074" w:val="left"/>
        </w:tabs>
        <w:ind w:firstLine="708" w:left="0" w:right="129"/>
        <w:rPr>
          <w:sz w:val="24"/>
        </w:rPr>
      </w:pPr>
      <w:r>
        <w:rPr>
          <w:sz w:val="24"/>
        </w:rPr>
        <w:t>в интерактивных формах занятий для обучающихся, обеспечивающих их</w:t>
      </w:r>
      <w:r>
        <w:rPr>
          <w:spacing w:val="1"/>
          <w:sz w:val="24"/>
        </w:rPr>
        <w:t xml:space="preserve"> </w:t>
      </w:r>
      <w:r>
        <w:rPr>
          <w:sz w:val="24"/>
        </w:rPr>
        <w:t>вовлеченность</w:t>
      </w:r>
      <w:r>
        <w:rPr>
          <w:spacing w:val="-2"/>
          <w:sz w:val="24"/>
        </w:rPr>
        <w:t xml:space="preserve"> </w:t>
      </w:r>
      <w:r>
        <w:rPr>
          <w:sz w:val="24"/>
        </w:rPr>
        <w:t>в</w:t>
      </w:r>
      <w:r>
        <w:rPr>
          <w:spacing w:val="-2"/>
          <w:sz w:val="24"/>
        </w:rPr>
        <w:t xml:space="preserve"> </w:t>
      </w:r>
      <w:r>
        <w:rPr>
          <w:sz w:val="24"/>
        </w:rPr>
        <w:t>совместную</w:t>
      </w:r>
      <w:r>
        <w:rPr>
          <w:spacing w:val="-2"/>
          <w:sz w:val="24"/>
        </w:rPr>
        <w:t xml:space="preserve"> </w:t>
      </w:r>
      <w:r>
        <w:rPr>
          <w:sz w:val="24"/>
        </w:rPr>
        <w:t>с</w:t>
      </w:r>
      <w:r>
        <w:rPr>
          <w:spacing w:val="-1"/>
          <w:sz w:val="24"/>
        </w:rPr>
        <w:t xml:space="preserve"> </w:t>
      </w:r>
      <w:r>
        <w:rPr>
          <w:sz w:val="24"/>
        </w:rPr>
        <w:t>педагогом</w:t>
      </w:r>
      <w:r>
        <w:rPr>
          <w:spacing w:val="-1"/>
          <w:sz w:val="24"/>
        </w:rPr>
        <w:t xml:space="preserve"> </w:t>
      </w:r>
      <w:r>
        <w:rPr>
          <w:sz w:val="24"/>
        </w:rPr>
        <w:t>и</w:t>
      </w:r>
      <w:r>
        <w:rPr>
          <w:spacing w:val="-1"/>
          <w:sz w:val="24"/>
        </w:rPr>
        <w:t xml:space="preserve"> </w:t>
      </w:r>
      <w:r>
        <w:rPr>
          <w:sz w:val="24"/>
        </w:rPr>
        <w:t>сверстниками деятельность.</w:t>
      </w:r>
    </w:p>
    <w:p w14:paraId="1B000000">
      <w:pPr>
        <w:pStyle w:val="Style_4"/>
        <w:tabs>
          <w:tab w:leader="none" w:pos="1074" w:val="left"/>
        </w:tabs>
        <w:ind w:firstLine="0" w:left="841" w:right="129"/>
        <w:rPr>
          <w:sz w:val="24"/>
        </w:rPr>
      </w:pPr>
    </w:p>
    <w:p w14:paraId="1C000000">
      <w:pPr>
        <w:pStyle w:val="Style_5"/>
        <w:ind w:firstLine="0" w:left="1440"/>
        <w:rPr>
          <w:rFonts w:ascii="Calibri" w:hAnsi="Calibri"/>
          <w:color w:val="000000"/>
          <w:sz w:val="22"/>
        </w:rPr>
      </w:pPr>
      <w:bookmarkStart w:id="4" w:name="_bookmark1"/>
      <w:bookmarkEnd w:id="4"/>
      <w:bookmarkStart w:id="5" w:name="_bookmark13"/>
      <w:bookmarkEnd w:id="5"/>
      <w:bookmarkStart w:id="6" w:name="block-2389814"/>
      <w:bookmarkEnd w:id="3"/>
      <w:r>
        <w:rPr>
          <w:rStyle w:val="Style_6_ch"/>
          <w:b w:val="1"/>
          <w:color w:val="000000"/>
        </w:rPr>
        <w:t>Планируемые результаты.</w:t>
      </w:r>
    </w:p>
    <w:p w14:paraId="1D000000">
      <w:pPr>
        <w:pStyle w:val="Style_7"/>
        <w:spacing w:after="0" w:before="0"/>
        <w:ind w:firstLine="708" w:left="0" w:right="196"/>
        <w:jc w:val="both"/>
        <w:rPr>
          <w:rFonts w:ascii="Calibri" w:hAnsi="Calibri"/>
          <w:color w:val="000000"/>
          <w:sz w:val="22"/>
        </w:rPr>
      </w:pPr>
      <w:r>
        <w:rPr>
          <w:rStyle w:val="Style_6_ch"/>
          <w:b w:val="1"/>
          <w:color w:val="000000"/>
        </w:rPr>
        <w:t>Личностные результаты:</w:t>
      </w:r>
    </w:p>
    <w:p w14:paraId="1E000000">
      <w:pPr>
        <w:pStyle w:val="Style_8"/>
        <w:numPr>
          <w:ilvl w:val="0"/>
          <w:numId w:val="2"/>
        </w:numPr>
        <w:ind w:firstLine="371" w:left="709" w:right="196"/>
        <w:jc w:val="both"/>
        <w:rPr>
          <w:rFonts w:ascii="Calibri" w:hAnsi="Calibri"/>
          <w:color w:val="000000"/>
          <w:sz w:val="22"/>
        </w:rPr>
      </w:pPr>
      <w:r>
        <w:rPr>
          <w:rStyle w:val="Style_9_ch"/>
          <w:color w:val="000000"/>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1F000000">
      <w:pPr>
        <w:pStyle w:val="Style_8"/>
        <w:numPr>
          <w:ilvl w:val="0"/>
          <w:numId w:val="2"/>
        </w:numPr>
        <w:ind w:firstLine="371" w:left="709" w:right="196"/>
        <w:jc w:val="both"/>
        <w:rPr>
          <w:rFonts w:ascii="Calibri" w:hAnsi="Calibri"/>
          <w:color w:val="000000"/>
          <w:sz w:val="22"/>
        </w:rPr>
      </w:pPr>
      <w:r>
        <w:rPr>
          <w:rStyle w:val="Style_9_ch"/>
          <w:color w:val="000000"/>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20000000">
      <w:pPr>
        <w:pStyle w:val="Style_8"/>
        <w:numPr>
          <w:ilvl w:val="0"/>
          <w:numId w:val="2"/>
        </w:numPr>
        <w:ind w:firstLine="371" w:left="709" w:right="196"/>
        <w:jc w:val="both"/>
        <w:rPr>
          <w:rFonts w:ascii="Calibri" w:hAnsi="Calibri"/>
          <w:color w:val="000000"/>
          <w:sz w:val="22"/>
        </w:rPr>
      </w:pPr>
      <w:r>
        <w:rPr>
          <w:rStyle w:val="Style_9_ch"/>
          <w:color w:val="000000"/>
        </w:rPr>
        <w:t>готовность к служению Отечеству, его защите;</w:t>
      </w:r>
    </w:p>
    <w:p w14:paraId="21000000">
      <w:pPr>
        <w:pStyle w:val="Style_8"/>
        <w:numPr>
          <w:ilvl w:val="0"/>
          <w:numId w:val="2"/>
        </w:numPr>
        <w:ind w:firstLine="371" w:left="709" w:right="196"/>
        <w:jc w:val="both"/>
        <w:rPr>
          <w:rFonts w:ascii="Calibri" w:hAnsi="Calibri"/>
          <w:color w:val="000000"/>
          <w:sz w:val="22"/>
        </w:rPr>
      </w:pPr>
      <w:r>
        <w:rPr>
          <w:rStyle w:val="Style_9_ch"/>
          <w:color w:val="000000"/>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22000000">
      <w:pPr>
        <w:pStyle w:val="Style_8"/>
        <w:numPr>
          <w:ilvl w:val="0"/>
          <w:numId w:val="2"/>
        </w:numPr>
        <w:ind w:firstLine="371" w:left="709" w:right="196"/>
        <w:jc w:val="both"/>
        <w:rPr>
          <w:rFonts w:ascii="Calibri" w:hAnsi="Calibri"/>
          <w:color w:val="000000"/>
          <w:sz w:val="22"/>
        </w:rPr>
      </w:pPr>
      <w:r>
        <w:rPr>
          <w:rStyle w:val="Style_9_ch"/>
          <w:color w:val="000000"/>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23000000">
      <w:pPr>
        <w:pStyle w:val="Style_8"/>
        <w:numPr>
          <w:ilvl w:val="0"/>
          <w:numId w:val="2"/>
        </w:numPr>
        <w:ind w:firstLine="371" w:left="709" w:right="196"/>
        <w:jc w:val="both"/>
        <w:rPr>
          <w:rFonts w:ascii="Calibri" w:hAnsi="Calibri"/>
          <w:color w:val="000000"/>
          <w:sz w:val="22"/>
        </w:rPr>
      </w:pPr>
      <w:r>
        <w:rPr>
          <w:rStyle w:val="Style_9_ch"/>
          <w:color w:val="000000"/>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24000000">
      <w:pPr>
        <w:pStyle w:val="Style_8"/>
        <w:numPr>
          <w:ilvl w:val="0"/>
          <w:numId w:val="2"/>
        </w:numPr>
        <w:ind w:firstLine="371" w:left="709" w:right="196"/>
        <w:jc w:val="both"/>
        <w:rPr>
          <w:rFonts w:ascii="Calibri" w:hAnsi="Calibri"/>
          <w:color w:val="000000"/>
          <w:sz w:val="22"/>
        </w:rPr>
      </w:pPr>
      <w:r>
        <w:rPr>
          <w:rStyle w:val="Style_9_ch"/>
          <w:color w:val="000000"/>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25000000">
      <w:pPr>
        <w:pStyle w:val="Style_8"/>
        <w:numPr>
          <w:ilvl w:val="0"/>
          <w:numId w:val="2"/>
        </w:numPr>
        <w:ind w:firstLine="371" w:left="709" w:right="196"/>
        <w:jc w:val="both"/>
        <w:rPr>
          <w:rFonts w:ascii="Calibri" w:hAnsi="Calibri"/>
          <w:color w:val="000000"/>
          <w:sz w:val="22"/>
        </w:rPr>
      </w:pPr>
      <w:r>
        <w:rPr>
          <w:rStyle w:val="Style_9_ch"/>
          <w:color w:val="000000"/>
        </w:rPr>
        <w:t>нравственное сознание и поведение на основе усвоения общечеловеческих ценностей;</w:t>
      </w:r>
    </w:p>
    <w:p w14:paraId="26000000">
      <w:pPr>
        <w:pStyle w:val="Style_8"/>
        <w:numPr>
          <w:ilvl w:val="0"/>
          <w:numId w:val="2"/>
        </w:numPr>
        <w:ind w:firstLine="371" w:left="709" w:right="196"/>
        <w:jc w:val="both"/>
        <w:rPr>
          <w:rFonts w:ascii="Calibri" w:hAnsi="Calibri"/>
          <w:color w:val="000000"/>
          <w:sz w:val="22"/>
        </w:rPr>
      </w:pPr>
      <w:r>
        <w:rPr>
          <w:rStyle w:val="Style_9_ch"/>
          <w:color w:val="000000"/>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27000000">
      <w:pPr>
        <w:pStyle w:val="Style_8"/>
        <w:numPr>
          <w:ilvl w:val="0"/>
          <w:numId w:val="2"/>
        </w:numPr>
        <w:ind w:firstLine="371" w:left="709" w:right="196"/>
        <w:jc w:val="both"/>
        <w:rPr>
          <w:rFonts w:ascii="Calibri" w:hAnsi="Calibri"/>
          <w:color w:val="000000"/>
          <w:sz w:val="22"/>
        </w:rPr>
      </w:pPr>
      <w:r>
        <w:rPr>
          <w:rStyle w:val="Style_9_ch"/>
          <w:color w:val="000000"/>
        </w:rPr>
        <w:t>эстетическое отношение к миру, включая эстетику быта, научного и технического творчества, спорта, общественных отношений;</w:t>
      </w:r>
    </w:p>
    <w:p w14:paraId="28000000">
      <w:pPr>
        <w:pStyle w:val="Style_8"/>
        <w:numPr>
          <w:ilvl w:val="0"/>
          <w:numId w:val="2"/>
        </w:numPr>
        <w:ind w:firstLine="371" w:left="709" w:right="196"/>
        <w:jc w:val="both"/>
        <w:rPr>
          <w:rFonts w:ascii="Calibri" w:hAnsi="Calibri"/>
          <w:color w:val="000000"/>
          <w:sz w:val="22"/>
        </w:rPr>
      </w:pPr>
      <w:r>
        <w:rPr>
          <w:rStyle w:val="Style_9_ch"/>
          <w:color w:val="000000"/>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29000000">
      <w:pPr>
        <w:pStyle w:val="Style_8"/>
        <w:numPr>
          <w:ilvl w:val="0"/>
          <w:numId w:val="2"/>
        </w:numPr>
        <w:ind w:firstLine="371" w:left="709" w:right="196"/>
        <w:jc w:val="both"/>
        <w:rPr>
          <w:rFonts w:ascii="Calibri" w:hAnsi="Calibri"/>
          <w:color w:val="000000"/>
          <w:sz w:val="22"/>
        </w:rPr>
      </w:pPr>
      <w:r>
        <w:rPr>
          <w:rStyle w:val="Style_9_ch"/>
          <w:color w:val="000000"/>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2A000000">
      <w:pPr>
        <w:pStyle w:val="Style_8"/>
        <w:numPr>
          <w:ilvl w:val="0"/>
          <w:numId w:val="2"/>
        </w:numPr>
        <w:ind w:firstLine="371" w:left="709" w:right="196"/>
        <w:jc w:val="both"/>
        <w:rPr>
          <w:rFonts w:ascii="Calibri" w:hAnsi="Calibri"/>
          <w:color w:val="000000"/>
          <w:sz w:val="22"/>
        </w:rPr>
      </w:pPr>
      <w:r>
        <w:rPr>
          <w:rStyle w:val="Style_9_ch"/>
          <w:color w:val="000000"/>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2B000000">
      <w:pPr>
        <w:pStyle w:val="Style_8"/>
        <w:numPr>
          <w:ilvl w:val="0"/>
          <w:numId w:val="2"/>
        </w:numPr>
        <w:ind w:firstLine="371" w:left="709" w:right="196"/>
        <w:jc w:val="both"/>
        <w:rPr>
          <w:rFonts w:ascii="Calibri" w:hAnsi="Calibri"/>
          <w:color w:val="000000"/>
          <w:sz w:val="22"/>
        </w:rPr>
      </w:pPr>
      <w:r>
        <w:rPr>
          <w:rStyle w:val="Style_9_ch"/>
          <w:color w:val="000000"/>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2C000000">
      <w:pPr>
        <w:pStyle w:val="Style_8"/>
        <w:numPr>
          <w:ilvl w:val="0"/>
          <w:numId w:val="2"/>
        </w:numPr>
        <w:ind w:firstLine="371" w:left="709" w:right="196"/>
        <w:jc w:val="both"/>
        <w:rPr>
          <w:rFonts w:ascii="Calibri" w:hAnsi="Calibri"/>
          <w:color w:val="000000"/>
          <w:sz w:val="22"/>
        </w:rPr>
      </w:pPr>
      <w:r>
        <w:rPr>
          <w:rStyle w:val="Style_9_ch"/>
          <w:color w:val="000000"/>
        </w:rPr>
        <w:t>ответственное отношение к созданию семьи на основе осознанного принятия ценностей семейной жизни.</w:t>
      </w:r>
    </w:p>
    <w:p w14:paraId="2D000000">
      <w:pPr>
        <w:pStyle w:val="Style_7"/>
        <w:spacing w:after="0" w:before="0"/>
        <w:ind w:firstLine="708" w:left="0" w:right="196"/>
        <w:jc w:val="both"/>
        <w:rPr>
          <w:rFonts w:ascii="Calibri" w:hAnsi="Calibri"/>
          <w:color w:val="000000"/>
          <w:sz w:val="22"/>
        </w:rPr>
      </w:pPr>
      <w:r>
        <w:rPr>
          <w:rStyle w:val="Style_6_ch"/>
          <w:b w:val="1"/>
          <w:color w:val="000000"/>
        </w:rPr>
        <w:t>Метапредметные результаты:</w:t>
      </w:r>
    </w:p>
    <w:p w14:paraId="2E000000">
      <w:pPr>
        <w:pStyle w:val="Style_8"/>
        <w:numPr>
          <w:ilvl w:val="0"/>
          <w:numId w:val="3"/>
        </w:numPr>
        <w:ind w:firstLine="371" w:left="709" w:right="196"/>
        <w:jc w:val="both"/>
        <w:rPr>
          <w:rFonts w:ascii="Calibri" w:hAnsi="Calibri"/>
          <w:color w:val="000000"/>
          <w:sz w:val="22"/>
        </w:rPr>
      </w:pPr>
      <w:r>
        <w:rPr>
          <w:rStyle w:val="Style_9_ch"/>
          <w:color w:val="000000"/>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2F000000">
      <w:pPr>
        <w:pStyle w:val="Style_8"/>
        <w:numPr>
          <w:ilvl w:val="0"/>
          <w:numId w:val="3"/>
        </w:numPr>
        <w:ind w:firstLine="371" w:left="709" w:right="196"/>
        <w:jc w:val="both"/>
        <w:rPr>
          <w:rFonts w:ascii="Calibri" w:hAnsi="Calibri"/>
          <w:color w:val="000000"/>
          <w:sz w:val="22"/>
        </w:rPr>
      </w:pPr>
      <w:r>
        <w:rPr>
          <w:rStyle w:val="Style_9_ch"/>
          <w:color w:val="000000"/>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30000000">
      <w:pPr>
        <w:pStyle w:val="Style_8"/>
        <w:numPr>
          <w:ilvl w:val="0"/>
          <w:numId w:val="3"/>
        </w:numPr>
        <w:ind w:firstLine="371" w:left="709" w:right="196"/>
        <w:jc w:val="both"/>
        <w:rPr>
          <w:rFonts w:ascii="Calibri" w:hAnsi="Calibri"/>
          <w:color w:val="000000"/>
          <w:sz w:val="22"/>
        </w:rPr>
      </w:pPr>
      <w:r>
        <w:rPr>
          <w:rStyle w:val="Style_9_ch"/>
          <w:color w:val="000000"/>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1000000">
      <w:pPr>
        <w:pStyle w:val="Style_8"/>
        <w:numPr>
          <w:ilvl w:val="0"/>
          <w:numId w:val="3"/>
        </w:numPr>
        <w:ind w:firstLine="371" w:left="709" w:right="196"/>
        <w:jc w:val="both"/>
        <w:rPr>
          <w:rFonts w:ascii="Calibri" w:hAnsi="Calibri"/>
          <w:color w:val="000000"/>
          <w:sz w:val="22"/>
        </w:rPr>
      </w:pPr>
      <w:r>
        <w:rPr>
          <w:rStyle w:val="Style_9_ch"/>
          <w:color w:val="000000"/>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32000000">
      <w:pPr>
        <w:pStyle w:val="Style_8"/>
        <w:numPr>
          <w:ilvl w:val="0"/>
          <w:numId w:val="3"/>
        </w:numPr>
        <w:ind w:firstLine="371" w:left="709" w:right="196"/>
        <w:jc w:val="both"/>
        <w:rPr>
          <w:rFonts w:ascii="Calibri" w:hAnsi="Calibri"/>
          <w:color w:val="000000"/>
          <w:sz w:val="22"/>
        </w:rPr>
      </w:pPr>
      <w:r>
        <w:rPr>
          <w:rStyle w:val="Style_9_ch"/>
          <w:color w:val="000000"/>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3000000">
      <w:pPr>
        <w:pStyle w:val="Style_8"/>
        <w:numPr>
          <w:ilvl w:val="0"/>
          <w:numId w:val="3"/>
        </w:numPr>
        <w:ind w:firstLine="371" w:left="709" w:right="196"/>
        <w:jc w:val="both"/>
        <w:rPr>
          <w:rFonts w:ascii="Calibri" w:hAnsi="Calibri"/>
          <w:color w:val="000000"/>
          <w:sz w:val="22"/>
        </w:rPr>
      </w:pPr>
      <w:r>
        <w:rPr>
          <w:rStyle w:val="Style_9_ch"/>
          <w:color w:val="000000"/>
        </w:rPr>
        <w:t>умение определять назначение и функции различных социальных институтов;</w:t>
      </w:r>
    </w:p>
    <w:p w14:paraId="34000000">
      <w:pPr>
        <w:pStyle w:val="Style_8"/>
        <w:numPr>
          <w:ilvl w:val="0"/>
          <w:numId w:val="3"/>
        </w:numPr>
        <w:ind w:firstLine="371" w:left="709" w:right="196"/>
        <w:jc w:val="both"/>
        <w:rPr>
          <w:rFonts w:ascii="Calibri" w:hAnsi="Calibri"/>
          <w:color w:val="000000"/>
          <w:sz w:val="22"/>
        </w:rPr>
      </w:pPr>
      <w:r>
        <w:rPr>
          <w:rStyle w:val="Style_9_ch"/>
          <w:color w:val="000000"/>
        </w:rPr>
        <w:t>умение самостоятельно оценивать и принимать решения, определяющие стратегию поведения, с учетом гражданских и нравственных ценностей;</w:t>
      </w:r>
    </w:p>
    <w:p w14:paraId="35000000">
      <w:pPr>
        <w:pStyle w:val="Style_8"/>
        <w:numPr>
          <w:ilvl w:val="0"/>
          <w:numId w:val="3"/>
        </w:numPr>
        <w:ind w:firstLine="371" w:left="709" w:right="196"/>
        <w:jc w:val="both"/>
        <w:rPr>
          <w:rFonts w:ascii="Calibri" w:hAnsi="Calibri"/>
          <w:color w:val="000000"/>
          <w:sz w:val="22"/>
        </w:rPr>
      </w:pPr>
      <w:r>
        <w:rPr>
          <w:rStyle w:val="Style_9_ch"/>
          <w:color w:val="000000"/>
        </w:rPr>
        <w:t>владение языковыми средствами - умение ясно, логично и точно излагать свою точку зрения, использовать адекватные языковые средства;</w:t>
      </w:r>
    </w:p>
    <w:p w14:paraId="36000000">
      <w:pPr>
        <w:pStyle w:val="Style_8"/>
        <w:numPr>
          <w:ilvl w:val="0"/>
          <w:numId w:val="3"/>
        </w:numPr>
        <w:ind w:firstLine="371" w:left="709" w:right="196"/>
        <w:jc w:val="both"/>
        <w:rPr>
          <w:rFonts w:ascii="Calibri" w:hAnsi="Calibri"/>
          <w:color w:val="000000"/>
          <w:sz w:val="22"/>
        </w:rPr>
      </w:pPr>
      <w:r>
        <w:rPr>
          <w:rStyle w:val="Style_9_ch"/>
          <w:color w:val="000000"/>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37000000">
      <w:pPr>
        <w:pStyle w:val="Style_7"/>
        <w:spacing w:after="0" w:before="0"/>
        <w:ind w:firstLine="708" w:left="0"/>
        <w:jc w:val="both"/>
        <w:rPr>
          <w:rFonts w:ascii="Calibri" w:hAnsi="Calibri"/>
          <w:color w:val="000000"/>
          <w:sz w:val="22"/>
        </w:rPr>
      </w:pPr>
      <w:r>
        <w:rPr>
          <w:rStyle w:val="Style_6_ch"/>
          <w:b w:val="1"/>
          <w:color w:val="000000"/>
        </w:rPr>
        <w:t>Предметные результаты</w:t>
      </w:r>
    </w:p>
    <w:p w14:paraId="38000000">
      <w:pPr>
        <w:pStyle w:val="Style_7"/>
        <w:spacing w:after="0" w:before="0"/>
        <w:ind w:firstLine="0" w:left="709"/>
        <w:jc w:val="both"/>
        <w:rPr>
          <w:rFonts w:ascii="Calibri" w:hAnsi="Calibri"/>
          <w:color w:val="000000"/>
          <w:sz w:val="22"/>
        </w:rPr>
      </w:pPr>
      <w:r>
        <w:rPr>
          <w:rStyle w:val="Style_9_ch"/>
          <w:color w:val="000000"/>
        </w:rPr>
        <w:t>Обучающиеся получат представление:</w:t>
      </w:r>
    </w:p>
    <w:p w14:paraId="39000000">
      <w:pPr>
        <w:pStyle w:val="Style_7"/>
        <w:spacing w:after="0" w:before="0"/>
        <w:ind w:firstLine="0" w:left="709"/>
        <w:jc w:val="both"/>
        <w:rPr>
          <w:rFonts w:ascii="Calibri" w:hAnsi="Calibri"/>
          <w:color w:val="000000"/>
          <w:sz w:val="22"/>
        </w:rPr>
      </w:pPr>
      <w:r>
        <w:rPr>
          <w:rStyle w:val="Style_9_ch"/>
          <w:color w:val="000000"/>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14:paraId="3A000000">
      <w:pPr>
        <w:pStyle w:val="Style_7"/>
        <w:spacing w:after="0" w:before="0"/>
        <w:ind w:firstLine="0" w:left="709"/>
        <w:jc w:val="both"/>
        <w:rPr>
          <w:rFonts w:ascii="Calibri" w:hAnsi="Calibri"/>
          <w:color w:val="000000"/>
          <w:sz w:val="22"/>
        </w:rPr>
      </w:pPr>
      <w:r>
        <w:rPr>
          <w:rStyle w:val="Style_9_ch"/>
          <w:color w:val="000000"/>
        </w:rPr>
        <w:t xml:space="preserve">– о таких понятиях, как концепция, научная гипотеза, метод, эксперимент, надежность гипотезы, модель, метод сбора и метод анализа </w:t>
      </w:r>
      <w:r>
        <w:rPr>
          <w:rStyle w:val="Style_9_ch"/>
          <w:color w:val="000000"/>
        </w:rPr>
        <w:t>данных; –</w:t>
      </w:r>
      <w:r>
        <w:rPr>
          <w:rStyle w:val="Style_9_ch"/>
          <w:color w:val="000000"/>
        </w:rPr>
        <w:t xml:space="preserve"> о том, чем отличаются исследования в гуманитарных областях от исследований в естественных науках;</w:t>
      </w:r>
    </w:p>
    <w:p w14:paraId="3B000000">
      <w:pPr>
        <w:pStyle w:val="Style_7"/>
        <w:spacing w:after="0" w:before="0"/>
        <w:ind w:firstLine="0" w:left="709"/>
        <w:jc w:val="both"/>
        <w:rPr>
          <w:rFonts w:ascii="Calibri" w:hAnsi="Calibri"/>
          <w:color w:val="000000"/>
          <w:sz w:val="22"/>
        </w:rPr>
      </w:pPr>
      <w:r>
        <w:rPr>
          <w:rStyle w:val="Style_9_ch"/>
          <w:color w:val="000000"/>
        </w:rPr>
        <w:t xml:space="preserve">– об истории науки </w:t>
      </w:r>
      <w:r>
        <w:rPr>
          <w:rStyle w:val="Style_9_ch"/>
          <w:color w:val="000000"/>
        </w:rPr>
        <w:t>и новейших</w:t>
      </w:r>
      <w:r>
        <w:rPr>
          <w:rStyle w:val="Style_9_ch"/>
          <w:color w:val="000000"/>
        </w:rPr>
        <w:t xml:space="preserve"> разработках в области науки и технологий;</w:t>
      </w:r>
    </w:p>
    <w:p w14:paraId="3C000000">
      <w:pPr>
        <w:pStyle w:val="Style_7"/>
        <w:spacing w:after="0" w:before="0"/>
        <w:ind w:firstLine="0" w:left="709"/>
        <w:jc w:val="both"/>
        <w:rPr>
          <w:rFonts w:ascii="Calibri" w:hAnsi="Calibri"/>
          <w:color w:val="000000"/>
          <w:sz w:val="22"/>
        </w:rPr>
      </w:pPr>
      <w:r>
        <w:rPr>
          <w:rStyle w:val="Style_9_ch"/>
          <w:color w:val="000000"/>
        </w:rP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14:paraId="3D000000">
      <w:pPr>
        <w:pStyle w:val="Style_7"/>
        <w:spacing w:after="0" w:before="0"/>
        <w:ind w:firstLine="0" w:left="709"/>
        <w:jc w:val="both"/>
        <w:rPr>
          <w:rFonts w:ascii="Calibri" w:hAnsi="Calibri"/>
          <w:color w:val="000000"/>
          <w:sz w:val="22"/>
        </w:rPr>
      </w:pPr>
      <w:r>
        <w:rPr>
          <w:rStyle w:val="Style_9_ch"/>
          <w:color w:val="000000"/>
        </w:rPr>
        <w:t>Обучающиеся научатся:</w:t>
      </w:r>
    </w:p>
    <w:p w14:paraId="3E000000">
      <w:pPr>
        <w:pStyle w:val="Style_7"/>
        <w:spacing w:after="0" w:before="0"/>
        <w:ind w:firstLine="0" w:left="709"/>
        <w:jc w:val="both"/>
        <w:rPr>
          <w:rFonts w:ascii="Calibri" w:hAnsi="Calibri"/>
          <w:color w:val="000000"/>
          <w:sz w:val="22"/>
        </w:rPr>
      </w:pPr>
      <w:r>
        <w:rPr>
          <w:rStyle w:val="Style_9_ch"/>
          <w:color w:val="000000"/>
        </w:rPr>
        <w:t>– решать задачи, находящиеся на стыке нескольких учебных дисциплин;</w:t>
      </w:r>
    </w:p>
    <w:p w14:paraId="3F000000">
      <w:pPr>
        <w:pStyle w:val="Style_7"/>
        <w:spacing w:after="0" w:before="0"/>
        <w:ind w:firstLine="0" w:left="709"/>
        <w:jc w:val="both"/>
        <w:rPr>
          <w:rFonts w:ascii="Calibri" w:hAnsi="Calibri"/>
          <w:color w:val="000000"/>
          <w:sz w:val="22"/>
        </w:rPr>
      </w:pPr>
      <w:r>
        <w:rPr>
          <w:rStyle w:val="Style_9_ch"/>
          <w:color w:val="000000"/>
        </w:rPr>
        <w:t>– использовать основной алгоритм исследования при решении   учебных познавательных задач;</w:t>
      </w:r>
    </w:p>
    <w:p w14:paraId="40000000">
      <w:pPr>
        <w:pStyle w:val="Style_7"/>
        <w:spacing w:after="0" w:before="0"/>
        <w:ind w:firstLine="0" w:left="709"/>
        <w:jc w:val="both"/>
        <w:rPr>
          <w:rFonts w:ascii="Calibri" w:hAnsi="Calibri"/>
          <w:color w:val="000000"/>
          <w:sz w:val="22"/>
        </w:rPr>
      </w:pPr>
      <w:r>
        <w:rPr>
          <w:rStyle w:val="Style_9_ch"/>
          <w:color w:val="000000"/>
        </w:rPr>
        <w:t>– использовать основные принципы проектной деятельности при решении   учебно-познавательных задач и задач, возникающих в культурной и социальной жизни;</w:t>
      </w:r>
    </w:p>
    <w:p w14:paraId="41000000">
      <w:pPr>
        <w:pStyle w:val="Style_7"/>
        <w:spacing w:after="0" w:before="0"/>
        <w:ind w:firstLine="0" w:left="709"/>
        <w:jc w:val="both"/>
        <w:rPr>
          <w:rFonts w:ascii="Calibri" w:hAnsi="Calibri"/>
          <w:color w:val="000000"/>
          <w:sz w:val="22"/>
        </w:rPr>
      </w:pPr>
      <w:r>
        <w:rPr>
          <w:rStyle w:val="Style_9_ch"/>
          <w:color w:val="000000"/>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14:paraId="42000000">
      <w:pPr>
        <w:pStyle w:val="Style_7"/>
        <w:spacing w:after="0" w:before="0"/>
        <w:ind w:firstLine="0" w:left="709"/>
        <w:jc w:val="both"/>
        <w:rPr>
          <w:rFonts w:ascii="Calibri" w:hAnsi="Calibri"/>
          <w:color w:val="000000"/>
          <w:sz w:val="22"/>
        </w:rPr>
      </w:pPr>
      <w:r>
        <w:rPr>
          <w:rStyle w:val="Style_9_ch"/>
          <w:color w:val="000000"/>
        </w:rP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14:paraId="43000000">
      <w:pPr>
        <w:pStyle w:val="Style_7"/>
        <w:spacing w:after="0" w:before="0"/>
        <w:ind w:firstLine="0" w:left="709"/>
        <w:jc w:val="both"/>
        <w:rPr>
          <w:rFonts w:ascii="Calibri" w:hAnsi="Calibri"/>
          <w:color w:val="000000"/>
          <w:sz w:val="22"/>
        </w:rPr>
      </w:pPr>
      <w:r>
        <w:rPr>
          <w:rStyle w:val="Style_9_ch"/>
          <w:color w:val="000000"/>
        </w:rPr>
        <w:t>– оценивать ресурсы, в том числе и нематериальные, необходимые для достижения поставленной цели;</w:t>
      </w:r>
    </w:p>
    <w:p w14:paraId="44000000">
      <w:pPr>
        <w:pStyle w:val="Style_7"/>
        <w:spacing w:after="0" w:before="0"/>
        <w:ind w:firstLine="0" w:left="709"/>
        <w:jc w:val="both"/>
        <w:rPr>
          <w:rFonts w:ascii="Calibri" w:hAnsi="Calibri"/>
          <w:color w:val="000000"/>
          <w:sz w:val="22"/>
        </w:rPr>
      </w:pPr>
      <w:r>
        <w:rPr>
          <w:rStyle w:val="Style_9_ch"/>
          <w:color w:val="000000"/>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14:paraId="45000000">
      <w:pPr>
        <w:pStyle w:val="Style_7"/>
        <w:spacing w:after="0" w:before="0"/>
        <w:ind w:firstLine="0" w:left="709"/>
        <w:jc w:val="both"/>
        <w:rPr>
          <w:rFonts w:ascii="Calibri" w:hAnsi="Calibri"/>
          <w:color w:val="000000"/>
          <w:sz w:val="22"/>
        </w:rPr>
      </w:pPr>
      <w:r>
        <w:rPr>
          <w:rStyle w:val="Style_9_ch"/>
          <w:color w:val="000000"/>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14:paraId="46000000">
      <w:pPr>
        <w:pStyle w:val="Style_7"/>
        <w:spacing w:after="0" w:before="0"/>
        <w:ind w:firstLine="0" w:left="709"/>
        <w:jc w:val="both"/>
        <w:rPr>
          <w:rFonts w:ascii="Calibri" w:hAnsi="Calibri"/>
          <w:color w:val="000000"/>
          <w:sz w:val="22"/>
        </w:rPr>
      </w:pPr>
      <w:r>
        <w:rPr>
          <w:rStyle w:val="Style_9_ch"/>
          <w:color w:val="000000"/>
        </w:rPr>
        <w:t>– адекватно оценивать риски реализации проекта и проведения исследования и предусматривать пути минимизации этих рисков;</w:t>
      </w:r>
    </w:p>
    <w:p w14:paraId="47000000">
      <w:pPr>
        <w:pStyle w:val="Style_7"/>
        <w:spacing w:after="0" w:before="0"/>
        <w:ind w:firstLine="0" w:left="709"/>
        <w:jc w:val="both"/>
        <w:rPr>
          <w:rFonts w:ascii="Calibri" w:hAnsi="Calibri"/>
          <w:color w:val="000000"/>
          <w:sz w:val="22"/>
        </w:rPr>
      </w:pPr>
      <w:r>
        <w:rPr>
          <w:rStyle w:val="Style_9_ch"/>
          <w:color w:val="000000"/>
        </w:rPr>
        <w:t>– адекватно оценивать последствия реализации своего проекта (изменения, которые он повлечет в жизни других людей, сообществ);</w:t>
      </w:r>
    </w:p>
    <w:p w14:paraId="48000000">
      <w:pPr>
        <w:pStyle w:val="Style_7"/>
        <w:spacing w:after="0" w:before="0"/>
        <w:ind w:firstLine="0" w:left="709"/>
        <w:jc w:val="both"/>
        <w:rPr>
          <w:rFonts w:ascii="Calibri" w:hAnsi="Calibri"/>
          <w:color w:val="000000"/>
          <w:sz w:val="22"/>
        </w:rPr>
      </w:pPr>
      <w:r>
        <w:rPr>
          <w:rStyle w:val="Style_9_ch"/>
          <w:color w:val="000000"/>
        </w:rPr>
        <w:t>– адекватно оценивать дальнейшее развитие своего проекта или исследования, видеть возможные варианты применения результатов.</w:t>
      </w:r>
    </w:p>
    <w:p w14:paraId="49000000">
      <w:pPr>
        <w:pStyle w:val="Style_10"/>
        <w:spacing w:after="0" w:before="0"/>
        <w:ind/>
        <w:jc w:val="center"/>
        <w:rPr>
          <w:rFonts w:ascii="Calibri" w:hAnsi="Calibri"/>
          <w:color w:val="000000"/>
          <w:sz w:val="22"/>
        </w:rPr>
      </w:pPr>
      <w:r>
        <w:rPr>
          <w:rStyle w:val="Style_6_ch"/>
          <w:b w:val="1"/>
          <w:color w:val="000000"/>
        </w:rPr>
        <w:t>2. Содержание учебного предмета, курса</w:t>
      </w:r>
    </w:p>
    <w:p w14:paraId="4A000000">
      <w:pPr>
        <w:pStyle w:val="Style_7"/>
        <w:spacing w:after="0" w:before="0"/>
        <w:ind w:firstLine="710" w:left="0"/>
        <w:jc w:val="both"/>
        <w:rPr>
          <w:rFonts w:ascii="Calibri" w:hAnsi="Calibri"/>
          <w:color w:val="000000"/>
          <w:sz w:val="22"/>
        </w:rPr>
      </w:pPr>
      <w:r>
        <w:rPr>
          <w:rStyle w:val="Style_6_ch"/>
          <w:b w:val="1"/>
          <w:color w:val="000000"/>
        </w:rPr>
        <w:t>Введение в проектную культуру. </w:t>
      </w:r>
      <w:r>
        <w:rPr>
          <w:rStyle w:val="Style_9_ch"/>
          <w:color w:val="000000"/>
        </w:rPr>
        <w:t> Понятие «индивидуальный проект, проектная деятельность, проектная культура. Цели, задачи проектирования в современном мире, проблемы. Методология и технология проектной деятельности. Методы проектного мышления. Учимся выделять главную мысль. Навыки скоростного конспектирования. Системное мышление. Виды проблемных ситуаций и подходы к их решению. Структура проекта.   Инициализация проекта Конструирование темы и проблематики проекта. Проектный замысел.</w:t>
      </w:r>
    </w:p>
    <w:p w14:paraId="4B000000">
      <w:pPr>
        <w:pStyle w:val="Style_7"/>
        <w:spacing w:after="0" w:before="0"/>
        <w:ind w:firstLine="710" w:left="0"/>
        <w:jc w:val="both"/>
        <w:rPr>
          <w:rFonts w:ascii="Calibri" w:hAnsi="Calibri"/>
          <w:color w:val="000000"/>
          <w:sz w:val="22"/>
        </w:rPr>
      </w:pPr>
      <w:r>
        <w:rPr>
          <w:rStyle w:val="Style_9_ch"/>
          <w:color w:val="000000"/>
        </w:rPr>
        <w:t>Актуальность – аргументы, обоснованность. Постановка цели и декомпозиция на задачи, конкретность, методы проверки на соответствие теме. Обзор основных материалов по теме. Рассмотрение текста с точки зрения его структуры. Виды переработки чужого текста. Понятия: конспект, тезисы, реферат, аннотация, рецензия, исследование.</w:t>
      </w:r>
    </w:p>
    <w:p w14:paraId="4C000000">
      <w:pPr>
        <w:pStyle w:val="Style_7"/>
        <w:spacing w:after="0" w:before="0"/>
        <w:ind w:firstLine="710" w:left="0"/>
        <w:jc w:val="both"/>
        <w:rPr>
          <w:rFonts w:ascii="Calibri" w:hAnsi="Calibri"/>
          <w:color w:val="000000"/>
          <w:sz w:val="22"/>
        </w:rPr>
      </w:pPr>
      <w:r>
        <w:rPr>
          <w:rStyle w:val="Style_9_ch"/>
          <w:color w:val="000000"/>
        </w:rPr>
        <w:t>Критерии оценки проектной и исследовательской работы Гипотезы исследования. Рабочая гипотеза. Методы проверки гипотезы – 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w:t>
      </w:r>
    </w:p>
    <w:p w14:paraId="4D000000">
      <w:pPr>
        <w:pStyle w:val="Style_7"/>
        <w:spacing w:after="0" w:before="0"/>
        <w:ind w:firstLine="710" w:left="0"/>
        <w:jc w:val="both"/>
        <w:rPr>
          <w:rFonts w:ascii="Calibri" w:hAnsi="Calibri"/>
          <w:color w:val="000000"/>
          <w:sz w:val="22"/>
        </w:rPr>
      </w:pPr>
      <w:r>
        <w:rPr>
          <w:rStyle w:val="Style_9_ch"/>
          <w:color w:val="000000"/>
        </w:rPr>
        <w:t> </w:t>
      </w:r>
      <w:r>
        <w:rPr>
          <w:rStyle w:val="Style_6_ch"/>
          <w:b w:val="1"/>
          <w:color w:val="000000"/>
        </w:rPr>
        <w:t>Базовое проектирование и исследование. </w:t>
      </w:r>
      <w:r>
        <w:rPr>
          <w:rStyle w:val="Style_9_ch"/>
          <w:color w:val="000000"/>
        </w:rPr>
        <w:t xml:space="preserve"> Логика действий и последовательность шагов при планировании индивидуального проекта. Умение выделять главное в потоке информации, создание кейса для продуктивной работы над проектом. Работа с массивом материала – обзор, анализ, критика, </w:t>
      </w:r>
      <w:r>
        <w:rPr>
          <w:rStyle w:val="Style_9_ch"/>
          <w:color w:val="000000"/>
        </w:rPr>
        <w:t>рерайтинг</w:t>
      </w:r>
      <w:r>
        <w:rPr>
          <w:rStyle w:val="Style_9_ch"/>
          <w:color w:val="000000"/>
        </w:rPr>
        <w:t>, присвоение.</w:t>
      </w:r>
    </w:p>
    <w:p w14:paraId="4E000000">
      <w:pPr>
        <w:pStyle w:val="Style_7"/>
        <w:spacing w:after="0" w:before="0"/>
        <w:ind w:firstLine="710" w:left="0"/>
        <w:jc w:val="both"/>
        <w:rPr>
          <w:rFonts w:ascii="Calibri" w:hAnsi="Calibri"/>
          <w:color w:val="000000"/>
          <w:sz w:val="22"/>
        </w:rPr>
      </w:pPr>
      <w:r>
        <w:rPr>
          <w:rStyle w:val="Style_9_ch"/>
          <w:color w:val="000000"/>
        </w:rPr>
        <w:t>План исследования, разработка карты исследования. Образовательные экскурсии и методика работы в архиве, музеях, библиотеках. Научные документы и издания. Организация работы с научной литературой. Знакомство с каталогами. Энциклопедии, специализированные словари, справочники, библиографические издания, периодическая печать и др. Методика работы в музеях, архивах. Применение информационных технологий в исследовании, проектной деятельности. Работа в сети Интернет.</w:t>
      </w:r>
    </w:p>
    <w:p w14:paraId="4F000000">
      <w:pPr>
        <w:pStyle w:val="Style_7"/>
        <w:spacing w:after="0" w:before="0"/>
        <w:ind w:firstLine="710" w:left="0"/>
        <w:jc w:val="both"/>
        <w:rPr>
          <w:rFonts w:ascii="Calibri" w:hAnsi="Calibri"/>
          <w:color w:val="000000"/>
          <w:sz w:val="22"/>
        </w:rPr>
      </w:pPr>
      <w:r>
        <w:rPr>
          <w:rStyle w:val="Style_9_ch"/>
          <w:color w:val="000000"/>
        </w:rPr>
        <w:t>Предварительная публичная презентация: тема, рабочая гипотеза, актуальность, план исследования, предполагаемые результаты, план проекта.</w:t>
      </w:r>
    </w:p>
    <w:p w14:paraId="50000000">
      <w:pPr>
        <w:pStyle w:val="Style_7"/>
        <w:spacing w:after="0" w:before="0"/>
        <w:ind w:firstLine="710" w:left="0"/>
        <w:jc w:val="both"/>
        <w:rPr>
          <w:rFonts w:ascii="Calibri" w:hAnsi="Calibri"/>
          <w:color w:val="000000"/>
          <w:sz w:val="22"/>
        </w:rPr>
      </w:pPr>
      <w:r>
        <w:rPr>
          <w:rStyle w:val="Style_9_ch"/>
          <w:color w:val="000000"/>
        </w:rPr>
        <w:t>Информационные ресурсы проектной и исследовательской деятельности Работа с информационными источниками. Поиск и систематизация информации. Информационная культура. Виды информационных источников. Инструментарий работы с информацией – методы, приемы, технологии. Отбор и систематизация информации. Информационные ресурсы на бумажных носителях.</w:t>
      </w:r>
    </w:p>
    <w:p w14:paraId="51000000">
      <w:pPr>
        <w:pStyle w:val="Style_7"/>
        <w:spacing w:after="0" w:before="0"/>
        <w:ind w:firstLine="710" w:left="0"/>
        <w:jc w:val="both"/>
        <w:rPr>
          <w:rFonts w:ascii="Calibri" w:hAnsi="Calibri"/>
          <w:color w:val="000000"/>
          <w:sz w:val="22"/>
        </w:rPr>
      </w:pPr>
      <w:r>
        <w:rPr>
          <w:rStyle w:val="Style_9_ch"/>
          <w:color w:val="000000"/>
        </w:rPr>
        <w:t>Рассмотрение текста с точки зрения его структуры. Виды переработки чужого текста. Понятия: конспект, тезисы, реферат, аннотация, рецензия. Информационные ресурсы на электронных носителях. Применение информационных технологий в исследовании, проектной деятельности.</w:t>
      </w:r>
    </w:p>
    <w:p w14:paraId="52000000">
      <w:pPr>
        <w:pStyle w:val="Style_7"/>
        <w:spacing w:after="0" w:before="0"/>
        <w:ind w:firstLine="710" w:left="0"/>
        <w:jc w:val="both"/>
        <w:rPr>
          <w:rFonts w:ascii="Calibri" w:hAnsi="Calibri"/>
          <w:color w:val="000000"/>
          <w:sz w:val="22"/>
        </w:rPr>
      </w:pPr>
      <w:r>
        <w:rPr>
          <w:rStyle w:val="Style_9_ch"/>
          <w:color w:val="000000"/>
        </w:rPr>
        <w:t>Способы и формы представления данных. Компьютерная обработка данных исследования. Сетевые носители – источник информационных ресурсов. Работа в сети Интернет. Сопровождение проекта (исследования) через работу с социальными сетями. Дистанционная коммуникация в работе над проектом. Технологии визуализации и систематизации текстовой информации. Диаграммы и графики. Сравнительные таблицы. Опорные конспекты. Технологии визуализации и систематизации текстовой информации.</w:t>
      </w:r>
    </w:p>
    <w:p w14:paraId="53000000">
      <w:pPr>
        <w:pStyle w:val="Style_7"/>
        <w:spacing w:after="0" w:before="0"/>
        <w:ind w:firstLine="710" w:left="0"/>
        <w:jc w:val="both"/>
        <w:rPr>
          <w:rFonts w:ascii="Calibri" w:hAnsi="Calibri"/>
          <w:color w:val="000000"/>
          <w:sz w:val="22"/>
        </w:rPr>
      </w:pPr>
      <w:r>
        <w:rPr>
          <w:rStyle w:val="Style_9_ch"/>
          <w:color w:val="000000"/>
        </w:rPr>
        <w:t>Требования к оформлению проектной и исследовательской работы.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w:t>
      </w:r>
    </w:p>
    <w:p w14:paraId="54000000">
      <w:pPr>
        <w:pStyle w:val="Style_7"/>
        <w:spacing w:after="0" w:before="0"/>
        <w:ind w:firstLine="710" w:left="0"/>
        <w:jc w:val="both"/>
        <w:rPr>
          <w:rFonts w:ascii="Calibri" w:hAnsi="Calibri"/>
          <w:color w:val="000000"/>
          <w:sz w:val="22"/>
        </w:rPr>
      </w:pPr>
      <w:r>
        <w:rPr>
          <w:rStyle w:val="Style_9_ch"/>
          <w:color w:val="000000"/>
        </w:rPr>
        <w:t>Оформление проектной (исследовательской) работы обучающегося.</w:t>
      </w:r>
    </w:p>
    <w:p w14:paraId="55000000">
      <w:pPr>
        <w:pStyle w:val="Style_7"/>
        <w:spacing w:after="0" w:before="0"/>
        <w:ind w:firstLine="710" w:left="0"/>
        <w:jc w:val="both"/>
        <w:rPr>
          <w:rFonts w:ascii="Calibri" w:hAnsi="Calibri"/>
          <w:color w:val="000000"/>
          <w:sz w:val="22"/>
        </w:rPr>
      </w:pPr>
      <w:r>
        <w:rPr>
          <w:rStyle w:val="Style_6_ch"/>
          <w:b w:val="1"/>
          <w:color w:val="000000"/>
        </w:rPr>
        <w:t>Презентация результатов проектной деятельности</w:t>
      </w:r>
      <w:r>
        <w:rPr>
          <w:rStyle w:val="Style_9_ch"/>
          <w:color w:val="000000"/>
        </w:rPr>
        <w:t>. Эскизы и модели, макеты проектов, оформление проектных работ. Коммуникативные барьеры при публичной защите результатов проекта. Главные предпосылки успеха публичного выступления. Применение информационных технологий в исследовании, проекте. Способы и формы представления данных. Компьютерная обработка данных исследования.</w:t>
      </w:r>
    </w:p>
    <w:p w14:paraId="56000000">
      <w:pPr>
        <w:pStyle w:val="Style_7"/>
        <w:spacing w:after="0" w:before="0"/>
        <w:ind w:firstLine="710" w:left="0"/>
        <w:jc w:val="both"/>
        <w:rPr>
          <w:rFonts w:ascii="Calibri" w:hAnsi="Calibri"/>
          <w:color w:val="000000"/>
          <w:sz w:val="22"/>
        </w:rPr>
      </w:pPr>
      <w:r>
        <w:rPr>
          <w:rStyle w:val="Style_9_ch"/>
          <w:color w:val="000000"/>
        </w:rPr>
        <w:t>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w:t>
      </w:r>
    </w:p>
    <w:p w14:paraId="57000000">
      <w:pPr>
        <w:pStyle w:val="Style_7"/>
        <w:spacing w:after="0" w:before="0"/>
        <w:ind w:firstLine="710" w:left="0"/>
        <w:jc w:val="both"/>
        <w:rPr>
          <w:rFonts w:ascii="Calibri" w:hAnsi="Calibri"/>
          <w:color w:val="000000"/>
          <w:sz w:val="22"/>
        </w:rPr>
      </w:pPr>
      <w:r>
        <w:rPr>
          <w:rStyle w:val="Style_9_ch"/>
          <w:color w:val="000000"/>
        </w:rPr>
        <w:t>Защита результатов проектной и исследовательской деятельности Представление результатов учебного проекта. Анализ информации, выполнение проекта,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 Представление результатов учебного исследования. Анализ информации, выполнение учебного исследования, формулирование выводов.</w:t>
      </w:r>
    </w:p>
    <w:p w14:paraId="58000000">
      <w:pPr>
        <w:pStyle w:val="Style_7"/>
        <w:spacing w:after="0" w:before="0"/>
        <w:ind w:firstLine="710" w:left="0"/>
        <w:jc w:val="both"/>
        <w:rPr>
          <w:rFonts w:ascii="Calibri" w:hAnsi="Calibri"/>
          <w:color w:val="000000"/>
          <w:sz w:val="22"/>
        </w:rPr>
      </w:pPr>
      <w:r>
        <w:rPr>
          <w:rStyle w:val="Style_9_ch"/>
          <w:color w:val="000000"/>
        </w:rPr>
        <w:t>Анализ выполнения проекта, достигнутых результатов (успехов и неудач) и причин этого, анализ достижений поставленной цели.</w:t>
      </w:r>
    </w:p>
    <w:p w14:paraId="59000000">
      <w:pPr>
        <w:pStyle w:val="Style_7"/>
        <w:spacing w:after="0" w:before="0"/>
        <w:ind w:firstLine="710" w:left="0"/>
        <w:jc w:val="both"/>
        <w:rPr>
          <w:rFonts w:ascii="Calibri" w:hAnsi="Calibri"/>
          <w:color w:val="000000"/>
          <w:sz w:val="22"/>
        </w:rPr>
      </w:pPr>
      <w:r>
        <w:rPr>
          <w:rStyle w:val="Style_9_ch"/>
          <w:color w:val="000000"/>
        </w:rPr>
        <w:t>Коммуникативные навыки Коммуникативная деятельность. Диалог. Монолог. Коммуникации. Коммуникации в профессиональной среде и в обществе в целом. Формы и принципы делового общения. Вербальное и невербальное общение. Стратегии группового взаимодействия. Аргументация. Спор. Дискуссия. Групповое общение как деловое взаимодействие. Ориентация на участников. Ориентация на понимание. Правила ведения спора. Дискуссия: виды и технологии.</w:t>
      </w:r>
    </w:p>
    <w:p w14:paraId="5A000000">
      <w:pPr>
        <w:pStyle w:val="Style_7"/>
        <w:spacing w:after="0" w:before="0"/>
        <w:ind w:firstLine="710" w:left="0"/>
        <w:jc w:val="both"/>
        <w:rPr>
          <w:rFonts w:ascii="Calibri" w:hAnsi="Calibri"/>
          <w:color w:val="000000"/>
          <w:sz w:val="22"/>
        </w:rPr>
      </w:pPr>
      <w:r>
        <w:rPr>
          <w:rStyle w:val="Style_9_ch"/>
          <w:color w:val="000000"/>
        </w:rPr>
        <w:t>Публичное выступление: от подготовки до реализации. Этапы подготовки выступления. Привлечение внимания аудитории. Использование наглядных средств. Анализ выступления.</w:t>
      </w:r>
    </w:p>
    <w:p w14:paraId="5B000000">
      <w:pPr>
        <w:pStyle w:val="Style_7"/>
        <w:spacing w:after="0" w:before="0"/>
        <w:ind w:firstLine="710" w:left="0"/>
        <w:jc w:val="both"/>
        <w:rPr>
          <w:rFonts w:ascii="Calibri" w:hAnsi="Calibri"/>
          <w:color w:val="000000"/>
          <w:sz w:val="22"/>
        </w:rPr>
      </w:pPr>
      <w:r>
        <w:rPr>
          <w:rStyle w:val="Style_9_ch"/>
          <w:color w:val="000000"/>
        </w:rPr>
        <w:t>Публичная защита результатов проектной деятельности, исследований.</w:t>
      </w:r>
    </w:p>
    <w:p w14:paraId="5C000000">
      <w:pPr>
        <w:pStyle w:val="Style_1"/>
        <w:spacing w:after="0" w:line="240" w:lineRule="auto"/>
        <w:ind w:right="126"/>
        <w:rPr>
          <w:rFonts w:ascii="Times New Roman" w:hAnsi="Times New Roman"/>
          <w:sz w:val="24"/>
        </w:rPr>
      </w:pPr>
    </w:p>
    <w:p w14:paraId="5D000000">
      <w:pPr>
        <w:pStyle w:val="Style_1"/>
        <w:spacing w:after="0" w:line="240" w:lineRule="auto"/>
        <w:ind w:right="126"/>
        <w:jc w:val="both"/>
        <w:rPr>
          <w:rFonts w:ascii="Times New Roman" w:hAnsi="Times New Roman"/>
          <w:sz w:val="24"/>
        </w:rPr>
      </w:pPr>
    </w:p>
    <w:p w14:paraId="5E000000">
      <w:pPr>
        <w:pStyle w:val="Style_1"/>
        <w:spacing w:after="0" w:line="240" w:lineRule="auto"/>
        <w:ind w:right="126"/>
        <w:jc w:val="both"/>
        <w:rPr>
          <w:rFonts w:ascii="Times New Roman" w:hAnsi="Times New Roman"/>
          <w:sz w:val="24"/>
        </w:rPr>
      </w:pPr>
      <w:r>
        <w:rPr>
          <w:rFonts w:ascii="Times New Roman" w:hAnsi="Times New Roman"/>
          <w:sz w:val="24"/>
        </w:rPr>
        <w:t xml:space="preserve"> </w:t>
      </w:r>
      <w:bookmarkEnd w:id="6"/>
    </w:p>
    <w:p w14:paraId="5F000000">
      <w:pPr>
        <w:pStyle w:val="Style_1"/>
        <w:spacing w:after="0" w:line="240" w:lineRule="auto"/>
        <w:ind/>
        <w:jc w:val="both"/>
        <w:rPr>
          <w:rFonts w:ascii="Times New Roman" w:hAnsi="Times New Roman"/>
          <w:b w:val="1"/>
          <w:sz w:val="24"/>
        </w:rPr>
      </w:pPr>
      <w:r>
        <w:rPr>
          <w:rFonts w:ascii="Times New Roman" w:hAnsi="Times New Roman"/>
          <w:b w:val="1"/>
          <w:sz w:val="24"/>
        </w:rPr>
        <w:t>ТЕМАТИЧЕСКОЕ ПЛАНИРОВАНИЕ</w:t>
      </w:r>
    </w:p>
    <w:p w14:paraId="60000000">
      <w:pPr>
        <w:pStyle w:val="Style_1"/>
        <w:spacing w:after="0" w:line="240" w:lineRule="auto"/>
        <w:ind/>
        <w:jc w:val="both"/>
        <w:rPr>
          <w:rFonts w:ascii="Times New Roman" w:hAnsi="Times New Roman"/>
          <w:b w:val="1"/>
          <w:sz w:val="24"/>
        </w:rPr>
      </w:pPr>
    </w:p>
    <w:tbl>
      <w:tblPr>
        <w:tblStyle w:val="Style_11"/>
        <w:tblLayout w:type="fixed"/>
      </w:tblPr>
      <w:tblGrid>
        <w:gridCol w:w="746"/>
        <w:gridCol w:w="5188"/>
        <w:gridCol w:w="1350"/>
        <w:gridCol w:w="1350"/>
        <w:gridCol w:w="1306"/>
      </w:tblGrid>
      <w:tr>
        <w:tc>
          <w:tcPr>
            <w:tcW w:type="dxa" w:w="74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1000000">
            <w:pPr>
              <w:pStyle w:val="Style_1"/>
              <w:spacing w:after="0" w:line="240" w:lineRule="auto"/>
              <w:ind/>
              <w:rPr>
                <w:rStyle w:val="Style_9_ch"/>
                <w:rFonts w:ascii="Times New Roman" w:hAnsi="Times New Roman"/>
                <w:color w:val="000000"/>
                <w:sz w:val="24"/>
              </w:rPr>
            </w:pPr>
            <w:r>
              <w:rPr>
                <w:rStyle w:val="Style_9_ch"/>
                <w:rFonts w:ascii="Times New Roman" w:hAnsi="Times New Roman"/>
                <w:color w:val="000000"/>
                <w:sz w:val="24"/>
              </w:rPr>
              <w:t>№№</w:t>
            </w:r>
          </w:p>
        </w:tc>
        <w:tc>
          <w:tcPr>
            <w:tcW w:type="dxa" w:w="5188"/>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2000000">
            <w:pPr>
              <w:pStyle w:val="Style_1"/>
              <w:spacing w:after="0" w:line="240" w:lineRule="auto"/>
              <w:ind/>
              <w:rPr>
                <w:rStyle w:val="Style_9_ch"/>
                <w:rFonts w:ascii="Times New Roman" w:hAnsi="Times New Roman"/>
                <w:color w:val="000000"/>
                <w:sz w:val="24"/>
              </w:rPr>
            </w:pPr>
            <w:r>
              <w:rPr>
                <w:rStyle w:val="Style_9_ch"/>
                <w:rFonts w:ascii="Times New Roman" w:hAnsi="Times New Roman"/>
                <w:color w:val="000000"/>
                <w:sz w:val="24"/>
              </w:rPr>
              <w:t>Тема/Раздел</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3000000">
            <w:pPr>
              <w:pStyle w:val="Style_1"/>
              <w:spacing w:after="0" w:line="240" w:lineRule="auto"/>
              <w:ind/>
              <w:rPr>
                <w:rStyle w:val="Style_9_ch"/>
                <w:rFonts w:ascii="Times New Roman" w:hAnsi="Times New Roman"/>
                <w:color w:val="000000"/>
                <w:sz w:val="24"/>
              </w:rPr>
            </w:pPr>
            <w:r>
              <w:rPr>
                <w:rStyle w:val="Style_9_ch"/>
                <w:rFonts w:ascii="Times New Roman" w:hAnsi="Times New Roman"/>
                <w:color w:val="000000"/>
                <w:sz w:val="24"/>
              </w:rPr>
              <w:t>Кол-во часов</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4000000">
            <w:pPr>
              <w:pStyle w:val="Style_1"/>
              <w:spacing w:after="0" w:line="240" w:lineRule="auto"/>
              <w:ind/>
              <w:rPr>
                <w:rStyle w:val="Style_9_ch"/>
                <w:rFonts w:ascii="Times New Roman" w:hAnsi="Times New Roman"/>
                <w:color w:val="000000"/>
                <w:sz w:val="24"/>
              </w:rPr>
            </w:pPr>
            <w:r>
              <w:rPr>
                <w:rStyle w:val="Style_9_ch"/>
                <w:rFonts w:ascii="Times New Roman" w:hAnsi="Times New Roman"/>
                <w:color w:val="000000"/>
                <w:sz w:val="24"/>
              </w:rPr>
              <w:t>Кол-во часов к/р</w:t>
            </w:r>
          </w:p>
        </w:tc>
        <w:tc>
          <w:tcPr>
            <w:tcW w:type="dxa" w:w="130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5000000">
            <w:pPr>
              <w:pStyle w:val="Style_1"/>
              <w:spacing w:after="0" w:line="240" w:lineRule="auto"/>
              <w:ind/>
              <w:rPr>
                <w:rStyle w:val="Style_9_ch"/>
                <w:rFonts w:ascii="Times New Roman" w:hAnsi="Times New Roman"/>
                <w:color w:val="000000"/>
                <w:sz w:val="24"/>
              </w:rPr>
            </w:pPr>
            <w:r>
              <w:rPr>
                <w:rStyle w:val="Style_9_ch"/>
                <w:rFonts w:ascii="Times New Roman" w:hAnsi="Times New Roman"/>
                <w:color w:val="000000"/>
                <w:sz w:val="24"/>
              </w:rPr>
              <w:t>Кол-во пр/ р и л/р</w:t>
            </w:r>
          </w:p>
        </w:tc>
      </w:tr>
      <w:tr>
        <w:tc>
          <w:tcPr>
            <w:tcW w:type="dxa" w:w="74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6000000">
            <w:pPr>
              <w:pStyle w:val="Style_1"/>
              <w:widowControl w:val="0"/>
              <w:numPr>
                <w:ilvl w:val="0"/>
                <w:numId w:val="4"/>
              </w:numPr>
              <w:spacing w:after="0" w:line="240" w:lineRule="auto"/>
              <w:ind w:firstLine="0" w:left="426"/>
              <w:contextualSpacing w:val="1"/>
              <w:rPr>
                <w:rStyle w:val="Style_9_ch"/>
                <w:rFonts w:ascii="Times New Roman" w:hAnsi="Times New Roman"/>
                <w:color w:val="000000"/>
                <w:sz w:val="24"/>
              </w:rPr>
            </w:pPr>
          </w:p>
        </w:tc>
        <w:tc>
          <w:tcPr>
            <w:tcW w:type="dxa" w:w="5188"/>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7000000">
            <w:pPr>
              <w:pStyle w:val="Style_1"/>
              <w:spacing w:after="0" w:line="240" w:lineRule="auto"/>
              <w:ind/>
              <w:rPr>
                <w:rStyle w:val="Style_9_ch"/>
                <w:rFonts w:ascii="Times New Roman" w:hAnsi="Times New Roman"/>
                <w:color w:val="000000"/>
                <w:sz w:val="24"/>
              </w:rPr>
            </w:pPr>
            <w:r>
              <w:rPr>
                <w:rStyle w:val="Style_9_ch"/>
                <w:rFonts w:ascii="Times New Roman" w:hAnsi="Times New Roman"/>
                <w:color w:val="000000"/>
                <w:sz w:val="24"/>
              </w:rPr>
              <w:t>Введение в проектную культуру</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8000000">
            <w:pPr>
              <w:pStyle w:val="Style_1"/>
              <w:spacing w:after="0" w:line="240" w:lineRule="auto"/>
              <w:ind/>
              <w:rPr>
                <w:rStyle w:val="Style_9_ch"/>
                <w:rFonts w:ascii="Times New Roman" w:hAnsi="Times New Roman"/>
                <w:color w:val="000000"/>
                <w:sz w:val="24"/>
              </w:rPr>
            </w:pPr>
            <w:r>
              <w:rPr>
                <w:rStyle w:val="Style_9_ch"/>
                <w:rFonts w:ascii="Times New Roman" w:hAnsi="Times New Roman"/>
                <w:color w:val="000000"/>
                <w:sz w:val="24"/>
              </w:rPr>
              <w:t>14</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9000000">
            <w:pPr>
              <w:pStyle w:val="Style_1"/>
              <w:spacing w:after="0" w:line="240" w:lineRule="auto"/>
              <w:ind/>
              <w:rPr>
                <w:rStyle w:val="Style_9_ch"/>
                <w:rFonts w:ascii="Times New Roman" w:hAnsi="Times New Roman"/>
                <w:color w:val="000000"/>
                <w:sz w:val="24"/>
              </w:rPr>
            </w:pPr>
            <w:r>
              <w:rPr>
                <w:rStyle w:val="Style_9_ch"/>
                <w:rFonts w:ascii="Times New Roman" w:hAnsi="Times New Roman"/>
                <w:color w:val="000000"/>
                <w:sz w:val="24"/>
              </w:rPr>
              <w:t>-</w:t>
            </w:r>
          </w:p>
        </w:tc>
        <w:tc>
          <w:tcPr>
            <w:tcW w:type="dxa" w:w="130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A000000">
            <w:pPr>
              <w:pStyle w:val="Style_1"/>
              <w:spacing w:after="0" w:line="240" w:lineRule="auto"/>
              <w:ind/>
              <w:rPr>
                <w:rStyle w:val="Style_9_ch"/>
                <w:rFonts w:ascii="Times New Roman" w:hAnsi="Times New Roman"/>
                <w:color w:val="000000"/>
                <w:sz w:val="24"/>
              </w:rPr>
            </w:pPr>
            <w:r>
              <w:rPr>
                <w:rStyle w:val="Style_9_ch"/>
                <w:rFonts w:ascii="Times New Roman" w:hAnsi="Times New Roman"/>
                <w:color w:val="000000"/>
                <w:sz w:val="24"/>
              </w:rPr>
              <w:t>-</w:t>
            </w:r>
          </w:p>
        </w:tc>
      </w:tr>
      <w:tr>
        <w:tc>
          <w:tcPr>
            <w:tcW w:type="dxa" w:w="74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B000000">
            <w:pPr>
              <w:pStyle w:val="Style_1"/>
              <w:widowControl w:val="0"/>
              <w:numPr>
                <w:ilvl w:val="0"/>
                <w:numId w:val="4"/>
              </w:numPr>
              <w:spacing w:after="0" w:line="240" w:lineRule="auto"/>
              <w:ind w:firstLine="0" w:left="426"/>
              <w:contextualSpacing w:val="1"/>
              <w:rPr>
                <w:rStyle w:val="Style_9_ch"/>
                <w:rFonts w:ascii="Times New Roman" w:hAnsi="Times New Roman"/>
                <w:color w:val="000000"/>
                <w:sz w:val="24"/>
              </w:rPr>
            </w:pPr>
          </w:p>
        </w:tc>
        <w:tc>
          <w:tcPr>
            <w:tcW w:type="dxa" w:w="5188"/>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C000000">
            <w:pPr>
              <w:pStyle w:val="Style_1"/>
              <w:spacing w:after="0" w:line="240" w:lineRule="auto"/>
              <w:ind/>
              <w:rPr>
                <w:rStyle w:val="Style_9_ch"/>
                <w:rFonts w:ascii="Times New Roman" w:hAnsi="Times New Roman"/>
                <w:color w:val="000000"/>
                <w:sz w:val="24"/>
              </w:rPr>
            </w:pPr>
            <w:r>
              <w:rPr>
                <w:rStyle w:val="Style_9_ch"/>
                <w:rFonts w:ascii="Times New Roman" w:hAnsi="Times New Roman"/>
                <w:color w:val="000000"/>
                <w:sz w:val="24"/>
              </w:rPr>
              <w:t xml:space="preserve">Базовое проектирование и исследование.  </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D000000">
            <w:pPr>
              <w:pStyle w:val="Style_1"/>
              <w:spacing w:after="0" w:line="240" w:lineRule="auto"/>
              <w:ind/>
              <w:rPr>
                <w:rStyle w:val="Style_9_ch"/>
                <w:rFonts w:ascii="Times New Roman" w:hAnsi="Times New Roman"/>
                <w:color w:val="000000"/>
                <w:sz w:val="24"/>
              </w:rPr>
            </w:pPr>
            <w:r>
              <w:rPr>
                <w:rStyle w:val="Style_9_ch"/>
                <w:rFonts w:ascii="Times New Roman" w:hAnsi="Times New Roman"/>
                <w:color w:val="000000"/>
                <w:sz w:val="24"/>
              </w:rPr>
              <w:t>2</w:t>
            </w:r>
            <w:r>
              <w:rPr>
                <w:rStyle w:val="Style_9_ch"/>
                <w:rFonts w:ascii="Times New Roman" w:hAnsi="Times New Roman"/>
                <w:color w:val="000000"/>
                <w:sz w:val="24"/>
              </w:rPr>
              <w:t>0</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E000000">
            <w:pPr>
              <w:pStyle w:val="Style_1"/>
              <w:spacing w:after="0" w:line="240" w:lineRule="auto"/>
              <w:ind/>
              <w:rPr>
                <w:rStyle w:val="Style_9_ch"/>
                <w:rFonts w:ascii="Times New Roman" w:hAnsi="Times New Roman"/>
                <w:color w:val="000000"/>
                <w:sz w:val="24"/>
              </w:rPr>
            </w:pPr>
            <w:r>
              <w:rPr>
                <w:rStyle w:val="Style_9_ch"/>
                <w:rFonts w:ascii="Times New Roman" w:hAnsi="Times New Roman"/>
                <w:color w:val="000000"/>
                <w:sz w:val="24"/>
              </w:rPr>
              <w:t>-</w:t>
            </w:r>
          </w:p>
        </w:tc>
        <w:tc>
          <w:tcPr>
            <w:tcW w:type="dxa" w:w="130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F000000">
            <w:pPr>
              <w:pStyle w:val="Style_1"/>
              <w:spacing w:after="0" w:line="240" w:lineRule="auto"/>
              <w:ind/>
              <w:rPr>
                <w:rStyle w:val="Style_9_ch"/>
                <w:rFonts w:ascii="Times New Roman" w:hAnsi="Times New Roman"/>
                <w:color w:val="000000"/>
                <w:sz w:val="24"/>
              </w:rPr>
            </w:pPr>
            <w:r>
              <w:rPr>
                <w:rStyle w:val="Style_9_ch"/>
                <w:rFonts w:ascii="Times New Roman" w:hAnsi="Times New Roman"/>
                <w:color w:val="000000"/>
                <w:sz w:val="24"/>
              </w:rPr>
              <w:t>-</w:t>
            </w:r>
          </w:p>
        </w:tc>
      </w:tr>
    </w:tbl>
    <w:p w14:paraId="70000000">
      <w:pPr>
        <w:pStyle w:val="Style_1"/>
        <w:ind/>
        <w:jc w:val="center"/>
      </w:pPr>
      <w:r>
        <w:t xml:space="preserve"> </w:t>
      </w:r>
    </w:p>
    <w:p w14:paraId="71000000">
      <w:pPr>
        <w:pStyle w:val="Style_1"/>
      </w:pPr>
    </w:p>
    <w:sectPr>
      <w:footerReference r:id="rId1" w:type="default"/>
      <w:pgSz w:h="16383" w:orient="portrait" w:w="11906"/>
      <w:pgMar w:bottom="1134" w:footer="720" w:header="720" w:left="1701" w:right="850" w:top="1134"/>
      <w:pgNumType w:start="49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ind w:hanging="233" w:left="133"/>
      </w:pPr>
      <w:rPr>
        <w:rFonts w:ascii="Symbol" w:hAnsi="Symbol"/>
        <w:sz w:val="28"/>
      </w:rPr>
    </w:lvl>
    <w:lvl w:ilvl="1">
      <w:numFmt w:val="bullet"/>
      <w:lvlText w:val="•"/>
      <w:lvlJc w:val="left"/>
      <w:pPr>
        <w:ind w:hanging="233" w:left="1144"/>
      </w:pPr>
    </w:lvl>
    <w:lvl w:ilvl="2">
      <w:numFmt w:val="bullet"/>
      <w:lvlText w:val="•"/>
      <w:lvlJc w:val="left"/>
      <w:pPr>
        <w:ind w:hanging="233" w:left="2149"/>
      </w:pPr>
    </w:lvl>
    <w:lvl w:ilvl="3">
      <w:numFmt w:val="bullet"/>
      <w:lvlText w:val="•"/>
      <w:lvlJc w:val="left"/>
      <w:pPr>
        <w:ind w:hanging="233" w:left="3153"/>
      </w:pPr>
    </w:lvl>
    <w:lvl w:ilvl="4">
      <w:numFmt w:val="bullet"/>
      <w:lvlText w:val="•"/>
      <w:lvlJc w:val="left"/>
      <w:pPr>
        <w:ind w:hanging="233" w:left="4158"/>
      </w:pPr>
    </w:lvl>
    <w:lvl w:ilvl="5">
      <w:numFmt w:val="bullet"/>
      <w:lvlText w:val="•"/>
      <w:lvlJc w:val="left"/>
      <w:pPr>
        <w:ind w:hanging="233" w:left="5163"/>
      </w:pPr>
    </w:lvl>
    <w:lvl w:ilvl="6">
      <w:numFmt w:val="bullet"/>
      <w:lvlText w:val="•"/>
      <w:lvlJc w:val="left"/>
      <w:pPr>
        <w:ind w:hanging="233" w:left="6167"/>
      </w:pPr>
    </w:lvl>
    <w:lvl w:ilvl="7">
      <w:numFmt w:val="bullet"/>
      <w:lvlText w:val="•"/>
      <w:lvlJc w:val="left"/>
      <w:pPr>
        <w:ind w:hanging="233" w:left="7172"/>
      </w:pPr>
    </w:lvl>
    <w:lvl w:ilvl="8">
      <w:numFmt w:val="bullet"/>
      <w:lvlText w:val="•"/>
      <w:lvlJc w:val="left"/>
      <w:pPr>
        <w:ind w:hanging="233" w:left="8177"/>
      </w:pPr>
    </w:lvl>
  </w:abstractNum>
  <w:abstractNum w:abstractNumId="1">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after="200" w:line="276" w:lineRule="auto"/>
      <w:ind/>
    </w:pPr>
  </w:style>
  <w:style w:default="1" w:styleId="Style_1_ch" w:type="character">
    <w:name w:val="Normal"/>
    <w:link w:val="Style_1"/>
  </w:style>
  <w:style w:styleId="Style_12" w:type="paragraph">
    <w:name w:val="toc 2"/>
    <w:basedOn w:val="Style_1"/>
    <w:next w:val="Style_1"/>
    <w:link w:val="Style_12_ch"/>
    <w:uiPriority w:val="39"/>
    <w:pPr>
      <w:ind w:firstLine="0" w:left="200"/>
      <w:jc w:val="left"/>
    </w:pPr>
    <w:rPr>
      <w:rFonts w:ascii="XO Thames" w:hAnsi="XO Thames"/>
      <w:sz w:val="28"/>
    </w:rPr>
  </w:style>
  <w:style w:styleId="Style_12_ch" w:type="character">
    <w:name w:val="toc 2"/>
    <w:basedOn w:val="Style_1_ch"/>
    <w:link w:val="Style_12"/>
    <w:rPr>
      <w:rFonts w:ascii="XO Thames" w:hAnsi="XO Thames"/>
      <w:sz w:val="28"/>
    </w:rPr>
  </w:style>
  <w:style w:styleId="Style_5" w:type="paragraph">
    <w:name w:val="c41"/>
    <w:basedOn w:val="Style_1"/>
    <w:link w:val="Style_5_ch"/>
    <w:pPr>
      <w:spacing w:after="0" w:before="0" w:line="240" w:lineRule="auto"/>
      <w:ind/>
    </w:pPr>
    <w:rPr>
      <w:rFonts w:ascii="Times New Roman" w:hAnsi="Times New Roman"/>
      <w:sz w:val="24"/>
    </w:rPr>
  </w:style>
  <w:style w:styleId="Style_5_ch" w:type="character">
    <w:name w:val="c41"/>
    <w:basedOn w:val="Style_1_ch"/>
    <w:link w:val="Style_5"/>
    <w:rPr>
      <w:rFonts w:ascii="Times New Roman" w:hAnsi="Times New Roman"/>
      <w:sz w:val="24"/>
    </w:rPr>
  </w:style>
  <w:style w:styleId="Style_13" w:type="paragraph">
    <w:name w:val="toc 4"/>
    <w:basedOn w:val="Style_1"/>
    <w:next w:val="Style_1"/>
    <w:link w:val="Style_13_ch"/>
    <w:uiPriority w:val="39"/>
    <w:pPr>
      <w:ind w:firstLine="0" w:left="600"/>
      <w:jc w:val="left"/>
    </w:pPr>
    <w:rPr>
      <w:rFonts w:ascii="XO Thames" w:hAnsi="XO Thames"/>
      <w:sz w:val="28"/>
    </w:rPr>
  </w:style>
  <w:style w:styleId="Style_13_ch" w:type="character">
    <w:name w:val="toc 4"/>
    <w:basedOn w:val="Style_1_ch"/>
    <w:link w:val="Style_13"/>
    <w:rPr>
      <w:rFonts w:ascii="XO Thames" w:hAnsi="XO Thames"/>
      <w:sz w:val="28"/>
    </w:rPr>
  </w:style>
  <w:style w:styleId="Style_14" w:type="paragraph">
    <w:name w:val="toc 6"/>
    <w:basedOn w:val="Style_1"/>
    <w:next w:val="Style_1"/>
    <w:link w:val="Style_14_ch"/>
    <w:uiPriority w:val="39"/>
    <w:pPr>
      <w:ind w:firstLine="0" w:left="1000"/>
      <w:jc w:val="left"/>
    </w:pPr>
    <w:rPr>
      <w:rFonts w:ascii="XO Thames" w:hAnsi="XO Thames"/>
      <w:sz w:val="28"/>
    </w:rPr>
  </w:style>
  <w:style w:styleId="Style_14_ch" w:type="character">
    <w:name w:val="toc 6"/>
    <w:basedOn w:val="Style_1_ch"/>
    <w:link w:val="Style_14"/>
    <w:rPr>
      <w:rFonts w:ascii="XO Thames" w:hAnsi="XO Thames"/>
      <w:sz w:val="28"/>
    </w:rPr>
  </w:style>
  <w:style w:styleId="Style_15" w:type="paragraph">
    <w:name w:val="toc 7"/>
    <w:basedOn w:val="Style_1"/>
    <w:next w:val="Style_1"/>
    <w:link w:val="Style_15_ch"/>
    <w:uiPriority w:val="39"/>
    <w:pPr>
      <w:ind w:firstLine="0" w:left="1200"/>
      <w:jc w:val="left"/>
    </w:pPr>
    <w:rPr>
      <w:rFonts w:ascii="XO Thames" w:hAnsi="XO Thames"/>
      <w:sz w:val="28"/>
    </w:rPr>
  </w:style>
  <w:style w:styleId="Style_15_ch" w:type="character">
    <w:name w:val="toc 7"/>
    <w:basedOn w:val="Style_1_ch"/>
    <w:link w:val="Style_15"/>
    <w:rPr>
      <w:rFonts w:ascii="XO Thames" w:hAnsi="XO Thames"/>
      <w:sz w:val="28"/>
    </w:rPr>
  </w:style>
  <w:style w:styleId="Style_16" w:type="paragraph">
    <w:name w:val="Endnote"/>
    <w:link w:val="Style_16_ch"/>
    <w:pPr>
      <w:ind w:firstLine="851" w:left="0"/>
      <w:jc w:val="both"/>
    </w:pPr>
    <w:rPr>
      <w:rFonts w:ascii="XO Thames" w:hAnsi="XO Thames"/>
      <w:sz w:val="22"/>
    </w:rPr>
  </w:style>
  <w:style w:styleId="Style_16_ch" w:type="character">
    <w:name w:val="Endnote"/>
    <w:link w:val="Style_16"/>
    <w:rPr>
      <w:rFonts w:ascii="XO Thames" w:hAnsi="XO Thames"/>
      <w:sz w:val="22"/>
    </w:rPr>
  </w:style>
  <w:style w:styleId="Style_3" w:type="paragraph">
    <w:name w:val="heading 3"/>
    <w:basedOn w:val="Style_1"/>
    <w:link w:val="Style_3_ch"/>
    <w:uiPriority w:val="9"/>
    <w:qFormat/>
    <w:pPr>
      <w:widowControl w:val="0"/>
      <w:spacing w:after="0" w:before="160" w:line="240" w:lineRule="auto"/>
      <w:ind w:firstLine="0" w:left="841"/>
      <w:jc w:val="both"/>
      <w:outlineLvl w:val="2"/>
    </w:pPr>
    <w:rPr>
      <w:rFonts w:ascii="Times New Roman" w:hAnsi="Times New Roman"/>
      <w:b w:val="1"/>
      <w:sz w:val="28"/>
    </w:rPr>
  </w:style>
  <w:style w:styleId="Style_3_ch" w:type="character">
    <w:name w:val="heading 3"/>
    <w:basedOn w:val="Style_1_ch"/>
    <w:link w:val="Style_3"/>
    <w:rPr>
      <w:rFonts w:ascii="Times New Roman" w:hAnsi="Times New Roman"/>
      <w:b w:val="1"/>
      <w:sz w:val="28"/>
    </w:rPr>
  </w:style>
  <w:style w:styleId="Style_4" w:type="paragraph">
    <w:name w:val="Body Text"/>
    <w:basedOn w:val="Style_1"/>
    <w:link w:val="Style_4_ch"/>
    <w:pPr>
      <w:widowControl w:val="0"/>
      <w:spacing w:after="0" w:line="240" w:lineRule="auto"/>
      <w:ind w:firstLine="708" w:left="133"/>
      <w:jc w:val="both"/>
    </w:pPr>
    <w:rPr>
      <w:rFonts w:ascii="Times New Roman" w:hAnsi="Times New Roman"/>
      <w:sz w:val="28"/>
    </w:rPr>
  </w:style>
  <w:style w:styleId="Style_4_ch" w:type="character">
    <w:name w:val="Body Text"/>
    <w:basedOn w:val="Style_1_ch"/>
    <w:link w:val="Style_4"/>
    <w:rPr>
      <w:rFonts w:ascii="Times New Roman" w:hAnsi="Times New Roman"/>
      <w:sz w:val="28"/>
    </w:rPr>
  </w:style>
  <w:style w:styleId="Style_17" w:type="paragraph">
    <w:name w:val="Default Paragraph Font"/>
    <w:link w:val="Style_17_ch"/>
  </w:style>
  <w:style w:styleId="Style_17_ch" w:type="character">
    <w:name w:val="Default Paragraph Font"/>
    <w:link w:val="Style_17"/>
  </w:style>
  <w:style w:styleId="Style_7" w:type="paragraph">
    <w:name w:val="c16"/>
    <w:basedOn w:val="Style_1"/>
    <w:link w:val="Style_7_ch"/>
    <w:pPr>
      <w:spacing w:after="0" w:before="0" w:line="240" w:lineRule="auto"/>
      <w:ind/>
    </w:pPr>
    <w:rPr>
      <w:rFonts w:ascii="Times New Roman" w:hAnsi="Times New Roman"/>
      <w:sz w:val="24"/>
    </w:rPr>
  </w:style>
  <w:style w:styleId="Style_7_ch" w:type="character">
    <w:name w:val="c16"/>
    <w:basedOn w:val="Style_1_ch"/>
    <w:link w:val="Style_7"/>
    <w:rPr>
      <w:rFonts w:ascii="Times New Roman" w:hAnsi="Times New Roman"/>
      <w:sz w:val="24"/>
    </w:rPr>
  </w:style>
  <w:style w:styleId="Style_18" w:type="paragraph">
    <w:name w:val="toc 3"/>
    <w:basedOn w:val="Style_1"/>
    <w:next w:val="Style_1"/>
    <w:link w:val="Style_18_ch"/>
    <w:uiPriority w:val="39"/>
    <w:pPr>
      <w:ind w:firstLine="0" w:left="400"/>
      <w:jc w:val="left"/>
    </w:pPr>
    <w:rPr>
      <w:rFonts w:ascii="XO Thames" w:hAnsi="XO Thames"/>
      <w:sz w:val="28"/>
    </w:rPr>
  </w:style>
  <w:style w:styleId="Style_18_ch" w:type="character">
    <w:name w:val="toc 3"/>
    <w:basedOn w:val="Style_1_ch"/>
    <w:link w:val="Style_18"/>
    <w:rPr>
      <w:rFonts w:ascii="XO Thames" w:hAnsi="XO Thames"/>
      <w:sz w:val="28"/>
    </w:rPr>
  </w:style>
  <w:style w:styleId="Style_10" w:type="paragraph">
    <w:name w:val="c21"/>
    <w:basedOn w:val="Style_1"/>
    <w:link w:val="Style_10_ch"/>
    <w:pPr>
      <w:spacing w:after="0" w:before="0" w:line="240" w:lineRule="auto"/>
      <w:ind/>
    </w:pPr>
    <w:rPr>
      <w:rFonts w:ascii="Times New Roman" w:hAnsi="Times New Roman"/>
      <w:sz w:val="24"/>
    </w:rPr>
  </w:style>
  <w:style w:styleId="Style_10_ch" w:type="character">
    <w:name w:val="c21"/>
    <w:basedOn w:val="Style_1_ch"/>
    <w:link w:val="Style_10"/>
    <w:rPr>
      <w:rFonts w:ascii="Times New Roman" w:hAnsi="Times New Roman"/>
      <w:sz w:val="24"/>
    </w:rPr>
  </w:style>
  <w:style w:styleId="Style_19" w:type="paragraph">
    <w:name w:val="heading 5"/>
    <w:basedOn w:val="Style_1"/>
    <w:next w:val="Style_1"/>
    <w:link w:val="Style_19_ch"/>
    <w:uiPriority w:val="9"/>
    <w:qFormat/>
    <w:pPr>
      <w:spacing w:after="120" w:before="120"/>
      <w:ind/>
      <w:jc w:val="both"/>
      <w:outlineLvl w:val="4"/>
    </w:pPr>
    <w:rPr>
      <w:rFonts w:ascii="XO Thames" w:hAnsi="XO Thames"/>
      <w:b w:val="1"/>
      <w:sz w:val="22"/>
    </w:rPr>
  </w:style>
  <w:style w:styleId="Style_19_ch" w:type="character">
    <w:name w:val="heading 5"/>
    <w:basedOn w:val="Style_1_ch"/>
    <w:link w:val="Style_19"/>
    <w:rPr>
      <w:rFonts w:ascii="XO Thames" w:hAnsi="XO Thames"/>
      <w:b w:val="1"/>
      <w:sz w:val="22"/>
    </w:rPr>
  </w:style>
  <w:style w:styleId="Style_6" w:type="paragraph">
    <w:name w:val="c6"/>
    <w:basedOn w:val="Style_17"/>
    <w:link w:val="Style_6_ch"/>
  </w:style>
  <w:style w:styleId="Style_6_ch" w:type="character">
    <w:name w:val="c6"/>
    <w:basedOn w:val="Style_17_ch"/>
    <w:link w:val="Style_6"/>
  </w:style>
  <w:style w:styleId="Style_20" w:type="paragraph">
    <w:name w:val="heading 1"/>
    <w:basedOn w:val="Style_1"/>
    <w:next w:val="Style_1"/>
    <w:link w:val="Style_20_ch"/>
    <w:uiPriority w:val="9"/>
    <w:qFormat/>
    <w:pPr>
      <w:spacing w:after="120" w:before="120"/>
      <w:ind/>
      <w:jc w:val="both"/>
      <w:outlineLvl w:val="0"/>
    </w:pPr>
    <w:rPr>
      <w:rFonts w:ascii="XO Thames" w:hAnsi="XO Thames"/>
      <w:b w:val="1"/>
      <w:sz w:val="32"/>
    </w:rPr>
  </w:style>
  <w:style w:styleId="Style_20_ch" w:type="character">
    <w:name w:val="heading 1"/>
    <w:basedOn w:val="Style_1_ch"/>
    <w:link w:val="Style_20"/>
    <w:rPr>
      <w:rFonts w:ascii="XO Thames" w:hAnsi="XO Thames"/>
      <w:b w:val="1"/>
      <w:sz w:val="32"/>
    </w:rPr>
  </w:style>
  <w:style w:styleId="Style_21" w:type="paragraph">
    <w:name w:val="Normal (Web)"/>
    <w:basedOn w:val="Style_1"/>
    <w:link w:val="Style_21_ch"/>
    <w:pPr>
      <w:spacing w:after="119" w:before="0" w:line="240" w:lineRule="auto"/>
      <w:ind/>
    </w:pPr>
    <w:rPr>
      <w:rFonts w:ascii="Times New Roman" w:hAnsi="Times New Roman"/>
      <w:sz w:val="24"/>
    </w:rPr>
  </w:style>
  <w:style w:styleId="Style_21_ch" w:type="character">
    <w:name w:val="Normal (Web)"/>
    <w:basedOn w:val="Style_1_ch"/>
    <w:link w:val="Style_21"/>
    <w:rPr>
      <w:rFonts w:ascii="Times New Roman" w:hAnsi="Times New Roman"/>
      <w:sz w:val="24"/>
    </w:rPr>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basedOn w:val="Style_1"/>
    <w:next w:val="Style_1"/>
    <w:link w:val="Style_24_ch"/>
    <w:uiPriority w:val="39"/>
    <w:pPr>
      <w:ind w:firstLine="0" w:left="0"/>
      <w:jc w:val="left"/>
    </w:pPr>
    <w:rPr>
      <w:rFonts w:ascii="XO Thames" w:hAnsi="XO Thames"/>
      <w:b w:val="1"/>
      <w:sz w:val="28"/>
    </w:rPr>
  </w:style>
  <w:style w:styleId="Style_24_ch" w:type="character">
    <w:name w:val="toc 1"/>
    <w:basedOn w:val="Style_1_ch"/>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0"/>
    </w:rPr>
  </w:style>
  <w:style w:styleId="Style_25_ch" w:type="character">
    <w:name w:val="Header and Footer"/>
    <w:link w:val="Style_25"/>
    <w:rPr>
      <w:rFonts w:ascii="XO Thames" w:hAnsi="XO Thames"/>
      <w:sz w:val="20"/>
    </w:rPr>
  </w:style>
  <w:style w:styleId="Style_26" w:type="paragraph">
    <w:name w:val="toc 9"/>
    <w:basedOn w:val="Style_1"/>
    <w:next w:val="Style_1"/>
    <w:link w:val="Style_26_ch"/>
    <w:uiPriority w:val="39"/>
    <w:pPr>
      <w:ind w:firstLine="0" w:left="1600"/>
      <w:jc w:val="left"/>
    </w:pPr>
    <w:rPr>
      <w:rFonts w:ascii="XO Thames" w:hAnsi="XO Thames"/>
      <w:sz w:val="28"/>
    </w:rPr>
  </w:style>
  <w:style w:styleId="Style_26_ch" w:type="character">
    <w:name w:val="toc 9"/>
    <w:basedOn w:val="Style_1_ch"/>
    <w:link w:val="Style_26"/>
    <w:rPr>
      <w:rFonts w:ascii="XO Thames" w:hAnsi="XO Thames"/>
      <w:sz w:val="28"/>
    </w:rPr>
  </w:style>
  <w:style w:styleId="Style_27" w:type="paragraph">
    <w:name w:val="toc 8"/>
    <w:basedOn w:val="Style_1"/>
    <w:next w:val="Style_1"/>
    <w:link w:val="Style_27_ch"/>
    <w:uiPriority w:val="39"/>
    <w:pPr>
      <w:ind w:firstLine="0" w:left="1400"/>
      <w:jc w:val="left"/>
    </w:pPr>
    <w:rPr>
      <w:rFonts w:ascii="XO Thames" w:hAnsi="XO Thames"/>
      <w:sz w:val="28"/>
    </w:rPr>
  </w:style>
  <w:style w:styleId="Style_27_ch" w:type="character">
    <w:name w:val="toc 8"/>
    <w:basedOn w:val="Style_1_ch"/>
    <w:link w:val="Style_27"/>
    <w:rPr>
      <w:rFonts w:ascii="XO Thames" w:hAnsi="XO Thames"/>
      <w:sz w:val="28"/>
    </w:rPr>
  </w:style>
  <w:style w:styleId="Style_28" w:type="paragraph">
    <w:name w:val="toc 5"/>
    <w:basedOn w:val="Style_1"/>
    <w:next w:val="Style_1"/>
    <w:link w:val="Style_28_ch"/>
    <w:uiPriority w:val="39"/>
    <w:pPr>
      <w:ind w:firstLine="0" w:left="800"/>
      <w:jc w:val="left"/>
    </w:pPr>
    <w:rPr>
      <w:rFonts w:ascii="XO Thames" w:hAnsi="XO Thames"/>
      <w:sz w:val="28"/>
    </w:rPr>
  </w:style>
  <w:style w:styleId="Style_28_ch" w:type="character">
    <w:name w:val="toc 5"/>
    <w:basedOn w:val="Style_1_ch"/>
    <w:link w:val="Style_28"/>
    <w:rPr>
      <w:rFonts w:ascii="XO Thames" w:hAnsi="XO Thames"/>
      <w:sz w:val="28"/>
    </w:rPr>
  </w:style>
  <w:style w:styleId="Style_29" w:type="paragraph">
    <w:name w:val="Subtitle"/>
    <w:basedOn w:val="Style_1"/>
    <w:next w:val="Style_1"/>
    <w:link w:val="Style_29_ch"/>
    <w:uiPriority w:val="11"/>
    <w:qFormat/>
    <w:pPr>
      <w:ind/>
      <w:jc w:val="both"/>
    </w:pPr>
    <w:rPr>
      <w:rFonts w:ascii="XO Thames" w:hAnsi="XO Thames"/>
      <w:i w:val="1"/>
      <w:sz w:val="24"/>
    </w:rPr>
  </w:style>
  <w:style w:styleId="Style_29_ch" w:type="character">
    <w:name w:val="Subtitle"/>
    <w:basedOn w:val="Style_1_ch"/>
    <w:link w:val="Style_29"/>
    <w:rPr>
      <w:rFonts w:ascii="XO Thames" w:hAnsi="XO Thames"/>
      <w:i w:val="1"/>
      <w:sz w:val="24"/>
    </w:rPr>
  </w:style>
  <w:style w:styleId="Style_30" w:type="paragraph">
    <w:name w:val="Title"/>
    <w:basedOn w:val="Style_1"/>
    <w:next w:val="Style_1"/>
    <w:link w:val="Style_30_ch"/>
    <w:uiPriority w:val="10"/>
    <w:qFormat/>
    <w:pPr>
      <w:spacing w:after="567" w:before="567"/>
      <w:ind/>
      <w:jc w:val="center"/>
    </w:pPr>
    <w:rPr>
      <w:rFonts w:ascii="XO Thames" w:hAnsi="XO Thames"/>
      <w:b w:val="1"/>
      <w:caps w:val="1"/>
      <w:sz w:val="40"/>
    </w:rPr>
  </w:style>
  <w:style w:styleId="Style_30_ch" w:type="character">
    <w:name w:val="Title"/>
    <w:basedOn w:val="Style_1_ch"/>
    <w:link w:val="Style_30"/>
    <w:rPr>
      <w:rFonts w:ascii="XO Thames" w:hAnsi="XO Thames"/>
      <w:b w:val="1"/>
      <w:caps w:val="1"/>
      <w:sz w:val="40"/>
    </w:rPr>
  </w:style>
  <w:style w:styleId="Style_8" w:type="paragraph">
    <w:name w:val="c4"/>
    <w:basedOn w:val="Style_1"/>
    <w:link w:val="Style_8_ch"/>
    <w:pPr>
      <w:spacing w:after="0" w:before="0" w:line="240" w:lineRule="auto"/>
      <w:ind/>
    </w:pPr>
    <w:rPr>
      <w:rFonts w:ascii="Times New Roman" w:hAnsi="Times New Roman"/>
      <w:sz w:val="24"/>
    </w:rPr>
  </w:style>
  <w:style w:styleId="Style_8_ch" w:type="character">
    <w:name w:val="c4"/>
    <w:basedOn w:val="Style_1_ch"/>
    <w:link w:val="Style_8"/>
    <w:rPr>
      <w:rFonts w:ascii="Times New Roman" w:hAnsi="Times New Roman"/>
      <w:sz w:val="24"/>
    </w:rPr>
  </w:style>
  <w:style w:styleId="Style_31" w:type="paragraph">
    <w:name w:val="heading 4"/>
    <w:basedOn w:val="Style_1"/>
    <w:next w:val="Style_1"/>
    <w:link w:val="Style_31_ch"/>
    <w:uiPriority w:val="9"/>
    <w:qFormat/>
    <w:pPr>
      <w:spacing w:after="120" w:before="120"/>
      <w:ind/>
      <w:jc w:val="both"/>
      <w:outlineLvl w:val="3"/>
    </w:pPr>
    <w:rPr>
      <w:rFonts w:ascii="XO Thames" w:hAnsi="XO Thames"/>
      <w:b w:val="1"/>
      <w:sz w:val="24"/>
    </w:rPr>
  </w:style>
  <w:style w:styleId="Style_31_ch" w:type="character">
    <w:name w:val="heading 4"/>
    <w:basedOn w:val="Style_1_ch"/>
    <w:link w:val="Style_31"/>
    <w:rPr>
      <w:rFonts w:ascii="XO Thames" w:hAnsi="XO Thames"/>
      <w:b w:val="1"/>
      <w:sz w:val="24"/>
    </w:rPr>
  </w:style>
  <w:style w:styleId="Style_9" w:type="paragraph">
    <w:name w:val="c7"/>
    <w:basedOn w:val="Style_17"/>
    <w:link w:val="Style_9_ch"/>
  </w:style>
  <w:style w:styleId="Style_9_ch" w:type="character">
    <w:name w:val="c7"/>
    <w:basedOn w:val="Style_17_ch"/>
    <w:link w:val="Style_9"/>
  </w:style>
  <w:style w:styleId="Style_2" w:type="paragraph">
    <w:name w:val="heading 2"/>
    <w:basedOn w:val="Style_1"/>
    <w:link w:val="Style_2_ch"/>
    <w:uiPriority w:val="9"/>
    <w:qFormat/>
    <w:pPr>
      <w:widowControl w:val="0"/>
      <w:spacing w:after="0" w:line="240" w:lineRule="auto"/>
      <w:ind w:firstLine="0" w:left="133"/>
      <w:jc w:val="center"/>
      <w:outlineLvl w:val="1"/>
    </w:pPr>
    <w:rPr>
      <w:rFonts w:ascii="Times New Roman" w:hAnsi="Times New Roman"/>
      <w:b w:val="1"/>
      <w:sz w:val="32"/>
    </w:rPr>
  </w:style>
  <w:style w:styleId="Style_2_ch" w:type="character">
    <w:name w:val="heading 2"/>
    <w:basedOn w:val="Style_1_ch"/>
    <w:link w:val="Style_2"/>
    <w:rPr>
      <w:rFonts w:ascii="Times New Roman" w:hAnsi="Times New Roman"/>
      <w:b w:val="1"/>
      <w:sz w:val="32"/>
    </w:rPr>
  </w:style>
  <w:style w:styleId="Style_11" w:type="table">
    <w:name w:val="Сетка таблицы1"/>
    <w:basedOn w:val="Style_3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3" w:type="table">
    <w:name w:val="Table Grid"/>
    <w:basedOn w:val="Style_3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MyOffice-ConsoleClient-Linux/30-1057.739.7919.691.1@89f4a034c81d4209c3ded56ae0069fc9a02e31e4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2023-11-20T17:10:24Z</dcterms:modified>
</cp:coreProperties>
</file>