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2.1.19 Рабочая программа курса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внеурочной деятельности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Математическая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грамотность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>
        <w:rPr>
          <w:b/>
          <w:bCs/>
          <w:sz w:val="28"/>
          <w:szCs w:val="28"/>
        </w:rPr>
      </w:r>
    </w:p>
    <w:p>
      <w:pPr>
        <w:pStyle w:val="690"/>
        <w:jc w:val="center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r>
    </w:p>
    <w:p>
      <w:pPr>
        <w:pStyle w:val="69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Пояснительная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записка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after="150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Рабочая программа «Математическая грамотность» рассматривается в рамках реализации ФГОС НОО и направлена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общеинтеллектуальное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 развитие обучающихся.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ind w:left="0" w:right="0" w:firstLine="709"/>
        <w:jc w:val="both"/>
        <w:spacing w:after="150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Рабочая программа «Математическая грамотность» предназначена для развития математических способностей учащихся, для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ind w:left="0" w:right="0" w:firstLine="709"/>
        <w:jc w:val="both"/>
        <w:spacing w:after="0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программы определена тем, что младшие школьники должны иметь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мотивацию к обучению математики, стремиться развивать свои интеллектуальные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возможности. Данная программа позволяет обучающимся ознакомиться со многими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интересными вопросами математики, выходящими за рамки школьной программы.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Решение математических задач, связанных с логическим мышлением закрепит интерес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детей к познавательной деятельности, будет способствовать развитию мыслительных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операций, развивать стремление у обучающихся самостоятельно работать, думать, решать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творческие задачи, а также совершенствовать навыки аргументации собственной позиции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определенному вопросу.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Содержание программы соответствует познавательным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возможностям младших школьников и предоставляет им возможность работать на уровне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повышенных требований, развивая учебную мотивацию. Творческие работы, проектная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деятельность и другие технологии, используемые в системе работы данного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курса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снованы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любознательности детей, которую следует поддерживать и направлять.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Данная практика поможет ему успешно овладеть не только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общеучебными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умениями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навыками, но и осваивать более сложный уровень знаний по предмету, достойно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выступать на олимпиадах и участвовать в различных конкурсах. Все вопросы и задания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рассчитаны на работу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обучающихся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занятии. Для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эффективности работа организуется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опорой на индивидуальную деятельность, с последующим общим обсуждением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полученных результатов.</w:t>
      </w:r>
      <w:r>
        <w:rPr>
          <w:lang w:val="ru-RU"/>
        </w:rPr>
        <w:t xml:space="preserve"> </w:t>
      </w:r>
      <w:r>
        <w:rPr>
          <w:lang w:val="ru-RU"/>
        </w:rPr>
      </w:r>
    </w:p>
    <w:p>
      <w:pPr>
        <w:jc w:val="both"/>
        <w:spacing w:after="150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r>
    </w:p>
    <w:p>
      <w:pPr>
        <w:jc w:val="both"/>
        <w:spacing w:after="150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r>
    </w:p>
    <w:p>
      <w:pPr>
        <w:ind w:left="426"/>
        <w:jc w:val="both"/>
        <w:spacing w:after="150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Цель: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развивать математический образ мышления, внимание, память, творческое воображение, наблюдательность, последовательность рассуждений и их доказательность.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ind w:left="426"/>
        <w:jc w:val="both"/>
        <w:spacing w:after="150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Задачи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2"/>
        </w:numPr>
        <w:jc w:val="both"/>
        <w:spacing w:after="150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расширять кругозор учащихся в различных областях элементарной математики;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numPr>
          <w:ilvl w:val="0"/>
          <w:numId w:val="2"/>
        </w:numPr>
        <w:jc w:val="both"/>
        <w:spacing w:after="150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расширять математические знания в области чисел;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numPr>
          <w:ilvl w:val="0"/>
          <w:numId w:val="2"/>
        </w:numPr>
        <w:jc w:val="both"/>
        <w:spacing w:after="150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содействовать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умелому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использованию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символики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2"/>
        </w:numPr>
        <w:jc w:val="both"/>
        <w:spacing w:after="150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правильно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применять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математическую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терминологию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2"/>
        </w:numPr>
        <w:jc w:val="both"/>
        <w:spacing w:after="150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развивать умения отвлекаться от всех качественных сторон и явлений, сосредоточивая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numPr>
          <w:ilvl w:val="0"/>
          <w:numId w:val="2"/>
        </w:numPr>
        <w:jc w:val="both"/>
        <w:spacing w:after="150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внимание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количественных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сторонах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2"/>
        </w:numPr>
        <w:jc w:val="both"/>
        <w:spacing w:after="150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уметь делать доступные выводы и обобщения, обосновывать собственные мысли.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pStyle w:val="691"/>
        <w:numPr>
          <w:ilvl w:val="0"/>
          <w:numId w:val="2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ормировать элементы логической и алгоритмической грамотности;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91"/>
        <w:numPr>
          <w:ilvl w:val="0"/>
          <w:numId w:val="2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Научить анализировать представленный объект невысокой степени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сложности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ысленно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расчленяя его на основные составные части, уметь делать доступные выводы и обобщения, обосновывать собственные мысли;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91"/>
        <w:numPr>
          <w:ilvl w:val="0"/>
          <w:numId w:val="2"/>
        </w:numPr>
        <w:jc w:val="both"/>
        <w:spacing w:after="0" w:line="360" w:lineRule="auto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ормировать навыки исследовательской деятельности.</w:t>
      </w:r>
      <w:r>
        <w:rPr>
          <w:sz w:val="28"/>
          <w:szCs w:val="28"/>
          <w:lang w:val="ru-RU"/>
        </w:rPr>
      </w:r>
    </w:p>
    <w:p>
      <w:pPr>
        <w:pStyle w:val="691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Место учебного курса  «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ru-RU" w:eastAsia="ru-RU"/>
        </w:rPr>
        <w:t xml:space="preserve">Математическая грамотность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»  в учебном плане внеурочной деятельности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</w:p>
    <w:p>
      <w:pPr>
        <w:pStyle w:val="691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Данная программа предназначена для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обучающихся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1-4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классови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рассчитана на 1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91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час в неделю, что составляет в 1 классе 33 часа, со 2- 4 классах - 34 часа в год.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91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Всего за курс 1-4 класса 135 часов.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91"/>
        <w:ind w:left="1440"/>
        <w:jc w:val="both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r>
    </w:p>
    <w:p>
      <w:pPr>
        <w:jc w:val="both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                                        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СОДЕРЖАНИЕ УЧЕБНОГО КУРСА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</w:p>
    <w:p>
      <w:pPr>
        <w:ind w:left="426" w:hanging="426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 курса 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Математическая грамотность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направлено на воспитание интереса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предмету, развитию наблюдательности, геометрической зоркости, умения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анализировать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огадываться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рассуждать, доказывать, умения решать учебную задачу творчески. Содержание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может быть использовано для показа учащимся возможностей применения тех знаний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умений, которыми они овладевают на уроках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математики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рограмма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предусматривает включение задач и заданий, трудность которых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определяется не столько математическим содержанием, сколько новизной и необычностью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математической ситуации. Это способствует появлению желания отказаться от образца,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проявить самостоятельность, формированию умений работать в условиях поиска, развитию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сообразительности, любознательности.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процессе выполнения заданий дети учатся видеть сходства и различия, замечать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изменения, выявлять причины и характер этих изменений, на этой основе формулировать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выводы. Совместное с учителем движение от вопроса к ответу – это возможность научить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ученика рассуждать, сомневаться, задумываться, стараться и самому найти выход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твет.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 курса отвечает требованию к организации внеурочной деятельности: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соответствует курсу «Математика», не требует от учащихся дополнительных математических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знаний. Тематика задач и заданий отражает реальные познавательные интересы детей,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содержит полезную и любопытную информацию, интересные математические факты,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способные дать простор воображению.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 занятий представляет собой введение в мир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элементарной математики, 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также расширенный углубленный вариант наиболее актуальных вопросов базового предмета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атематика. Занятия должны содействовать развитию у детей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математического образа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мышления: краткости речи, умелому использованию символики, правильному применению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математической терминологии и т.д.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91"/>
        <w:ind w:left="1440"/>
        <w:jc w:val="both"/>
        <w:spacing w:after="150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r>
    </w:p>
    <w:p>
      <w:pPr>
        <w:pStyle w:val="691"/>
        <w:ind w:left="1440"/>
        <w:jc w:val="center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ПЛАНИРУЕМЫЕ РЕЗУЛЬТАТЫ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ind w:left="709"/>
        <w:jc w:val="both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Личностные УУД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ind w:left="709"/>
        <w:jc w:val="both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готовность ученика использовать знания в учении и повседневной жизни для изучения и исследования математической сущности явлений,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обытий, фактов, способность характеризовать собственные знания по предмету, формулировать вопросы, выдвигать гипотезы, устанавливать, какие из предложенных математических задач им могут быть решены; познавательный интерес к дальнейшему изучению математики.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ind w:left="709"/>
        <w:jc w:val="both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Метапредметные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УУД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ind w:left="709"/>
        <w:jc w:val="both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Регулятивные УУД: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ind w:left="709"/>
        <w:jc w:val="both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-контролировать свою деятельность по ходу или результатам выполнения задания;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ind w:left="709"/>
        <w:jc w:val="both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-контролировать выполнение задания по правилу, алгоритму, с помощью таблицы, инструментов, рисунков и т.д.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ind w:left="709"/>
        <w:jc w:val="both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Познавательные УУД: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ind w:left="709"/>
        <w:jc w:val="both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- формулировать правило на основе выделения существенных признаков;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ind w:left="709"/>
        <w:jc w:val="both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- строить объяснение в устной форме по предложенному плану;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ind w:left="709"/>
        <w:jc w:val="both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- использовать (строить) таблицы, проверять по таблице;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ind w:left="709"/>
        <w:jc w:val="both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- выполнять действия по заданному алгоритму;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ind w:left="709"/>
        <w:jc w:val="both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- строить логическую цепь рассуждений.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ind w:left="709"/>
        <w:jc w:val="both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Коммуникативные УУД: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ind w:left="709"/>
        <w:jc w:val="both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-взаимодействовать (сотрудничать) с соседом по парте, в группе.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ind w:left="709"/>
        <w:jc w:val="both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-учиться выражать свои мысли;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ind w:left="709"/>
        <w:jc w:val="both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-учиться объяснять свое несогласие и пытаться договориться.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ind w:left="709"/>
        <w:jc w:val="both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Предметные УУД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ind w:left="709"/>
        <w:jc w:val="both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Обучающиеся научатся: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ind w:left="709"/>
        <w:jc w:val="both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- описывать признаки предметов и узнавать предметы по их признакам;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ind w:left="709"/>
        <w:jc w:val="both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-сравнивать между собой предметы, явления;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ind w:left="709"/>
        <w:jc w:val="both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-обобщать, делать несложные выводы;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ind w:left="709"/>
        <w:jc w:val="both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-классифицировать явления, предметы;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ind w:left="709"/>
        <w:jc w:val="both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-определять последовательность событий;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ind w:left="709"/>
        <w:jc w:val="both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-судить о противоположных явлениях;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ind w:left="709"/>
        <w:jc w:val="both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-давать определения тем или иным понятиям;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ind w:left="709"/>
        <w:jc w:val="both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-выявлять закономерности и проводить аналогии.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ind w:left="709"/>
        <w:jc w:val="both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Обучающиеся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получат возможность: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ind w:left="709"/>
        <w:jc w:val="both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объяснять свои действия;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ind w:left="709"/>
        <w:jc w:val="both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использовать свойства арифметических действий для удобства вычислений;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ind w:left="709"/>
        <w:jc w:val="both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-решать задачи в 3-5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действий; находить разные способы решения задачи;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pStyle w:val="691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-сравнивать и обобщать информацию, представленную в строках и столбцах несложных таблиц и диаграмм; понимать простейшие выражения, содержащие логические связки и слова («…и…», «если… то…», «верно / неверно, что…», «каждый», «все», «некоторые», «не»);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составлять, записывать и выполнять инструкцию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(простой алгоритм), план поиска информации; интерпретировать информацию, полученную при проведении несложных исследований (объяснять, сравнивать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и обобщать данные, делать выводы и прогнозы).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jc w:val="both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 класс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jc w:val="both"/>
        <w:spacing w:after="0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Числа. Арифметические действия. 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Величины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азвания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последовательность чисел от 1 до 20.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</w:r>
    </w:p>
    <w:p>
      <w:pPr>
        <w:jc w:val="both"/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Числа от 1 до 100. Решение и составление ребусов, содержащих числа.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jc w:val="both"/>
        <w:spacing w:after="0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Мир занимательных 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задач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адачи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допускающие несколько способов решения. Задачи 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недостаточными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</w:r>
    </w:p>
    <w:p>
      <w:pPr>
        <w:jc w:val="both"/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некорректными данными, с избыточным составом условия. Последовательность «шагов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алгоритм) решения задачи. Задачи, имеющие несколько решений. Обратные задачи 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задания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риентировка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тексте задачи, выделение условия и вопроса, данных и искомых чисел(величин).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Геометрическая 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мозаика.Пространственные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представления. Понятия «влево», «вправо», «вверх», «вниз». Маршрут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передвижения. Точка начала движения; число, стрелки 1→ 1↓, указывающие направление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движения. Проведение линии по заданному маршруту (алгоритму) — «путешествие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jc w:val="both"/>
        <w:spacing w:after="0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точки» (на листе в клетку). Построение собственного маршрута (рисунка) и его описание.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</w:r>
    </w:p>
    <w:p>
      <w:pPr>
        <w:jc w:val="both"/>
        <w:spacing w:after="0"/>
        <w:rPr>
          <w:rFonts w:ascii="Times New Roman" w:hAnsi="Times New Roman" w:cs="Times New Roman"/>
          <w:b/>
          <w:bCs/>
          <w:color w:val="191919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191919"/>
          <w:sz w:val="28"/>
          <w:szCs w:val="28"/>
          <w:lang w:val="ru-RU"/>
        </w:rPr>
        <w:t xml:space="preserve">2 класс</w:t>
      </w:r>
      <w:r>
        <w:rPr>
          <w:rFonts w:ascii="Times New Roman" w:hAnsi="Times New Roman" w:cs="Times New Roman"/>
          <w:b/>
          <w:bCs/>
          <w:color w:val="191919"/>
          <w:sz w:val="28"/>
          <w:szCs w:val="28"/>
          <w:lang w:val="ru-RU"/>
        </w:rPr>
      </w:r>
    </w:p>
    <w:p>
      <w:pPr>
        <w:jc w:val="both"/>
        <w:spacing w:after="0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Числа. Арифметические действия. 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Величины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.С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ложение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и вычитание чисел в пределах 100. Таблица умножения однозначных чисел и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соответствующие случаи деления. Числовые головоломки: соединение чисел знаками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</w:r>
    </w:p>
    <w:p>
      <w:pPr>
        <w:jc w:val="both"/>
        <w:spacing w:after="0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действия так, чтобы в ответе получилось заданное число, и др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.М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ир занимательных задач.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</w:r>
    </w:p>
    <w:p>
      <w:pPr>
        <w:jc w:val="both"/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Выбор необходимой информации, содержащейся в тексте задачи, на рисунке или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таблице, для ответа на заданные вопросы.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Старинные задачи.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Логические задачи. Задачи на переливание. Составление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аналогичных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jc w:val="both"/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задач и заданий.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Нестандартные задачи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Геометрическая 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мозаика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еометрические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узоры. Закономерности в узорах. Симметрия. Фигуры, имеющие одну 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несколько осей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симметрии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асположение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деталей фигуры в исходной конструкции (треугольники, уголки). Части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фигуры. Место заданной фигуры в конструкции. Расположение деталей. Выбор деталей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соответствии с заданным контуром конструкции. Поиск нескольких возможных вариантов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решения. Составление и зарисовка фигур по собственному замыслу.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jc w:val="both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 класс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jc w:val="both"/>
        <w:spacing w:after="0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Числа. Арифметические действия. 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Величины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.П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оиск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нескольких решений. Восстановление примеров: поиск цифры, которая скрыта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.П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оследовательное выполнение арифметических действий: отгадывание задуманных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</w:r>
    </w:p>
    <w:p>
      <w:pPr>
        <w:jc w:val="both"/>
        <w:spacing w:after="0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чисел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.З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аполнение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числовых кроссвордов (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судоку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какуро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и др.).Числа от 1 до 1000. Сложение и вычитание чисел 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впределах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1000.Мир занимательных 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задач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i/>
          <w:iCs/>
          <w:color w:val="191919"/>
          <w:sz w:val="28"/>
          <w:szCs w:val="28"/>
          <w:lang w:val="ru-RU"/>
        </w:rPr>
        <w:t xml:space="preserve">С</w:t>
      </w:r>
      <w:r>
        <w:rPr>
          <w:rFonts w:ascii="Times New Roman" w:hAnsi="Times New Roman" w:cs="Times New Roman"/>
          <w:i/>
          <w:iCs/>
          <w:color w:val="191919"/>
          <w:sz w:val="28"/>
          <w:szCs w:val="28"/>
          <w:lang w:val="ru-RU"/>
        </w:rPr>
        <w:t xml:space="preserve">таринные</w:t>
      </w:r>
      <w:r>
        <w:rPr>
          <w:rFonts w:ascii="Times New Roman" w:hAnsi="Times New Roman" w:cs="Times New Roman"/>
          <w:i/>
          <w:iCs/>
          <w:color w:val="19191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задачи. </w:t>
      </w:r>
      <w:r>
        <w:rPr>
          <w:rFonts w:ascii="Times New Roman" w:hAnsi="Times New Roman" w:cs="Times New Roman"/>
          <w:i/>
          <w:iCs/>
          <w:color w:val="191919"/>
          <w:sz w:val="28"/>
          <w:szCs w:val="28"/>
          <w:lang w:val="ru-RU"/>
        </w:rPr>
        <w:t xml:space="preserve">Логические 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задачи. Задачи </w:t>
      </w:r>
      <w:r>
        <w:rPr>
          <w:rFonts w:ascii="Times New Roman" w:hAnsi="Times New Roman" w:cs="Times New Roman"/>
          <w:i/>
          <w:iCs/>
          <w:color w:val="191919"/>
          <w:sz w:val="28"/>
          <w:szCs w:val="28"/>
          <w:lang w:val="ru-RU"/>
        </w:rPr>
        <w:t xml:space="preserve">на переливание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. Составление аналогичных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задач и заданий. </w:t>
      </w:r>
      <w:r>
        <w:rPr>
          <w:rFonts w:ascii="Times New Roman" w:hAnsi="Times New Roman" w:cs="Times New Roman"/>
          <w:i/>
          <w:iCs/>
          <w:color w:val="191919"/>
          <w:sz w:val="28"/>
          <w:szCs w:val="28"/>
          <w:lang w:val="ru-RU"/>
        </w:rPr>
        <w:t xml:space="preserve">Нестандартные 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задачи. Использование знаков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о-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символических средств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для моделирования ситуаций, описанных в задачах.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Задачи, решаемые способом перебора. </w:t>
      </w:r>
      <w:r>
        <w:rPr>
          <w:rFonts w:ascii="Times New Roman" w:hAnsi="Times New Roman" w:cs="Times New Roman"/>
          <w:i/>
          <w:iCs/>
          <w:color w:val="191919"/>
          <w:sz w:val="28"/>
          <w:szCs w:val="28"/>
          <w:lang w:val="ru-RU"/>
        </w:rPr>
        <w:t xml:space="preserve">«Открытые» 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задачи и задания. Задачи и задания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по проверке готовых решений, в том числе 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неверных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.Г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еометрическая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мозаика.</w:t>
      </w:r>
      <w:r>
        <w:rPr>
          <w:rFonts w:ascii="Times New Roman" w:hAnsi="Times New Roman" w:cs="Times New Roman"/>
          <w:i/>
          <w:iCs/>
          <w:color w:val="191919"/>
          <w:sz w:val="28"/>
          <w:szCs w:val="28"/>
          <w:lang w:val="ru-RU"/>
        </w:rPr>
        <w:t xml:space="preserve">Разрезание</w:t>
      </w:r>
      <w:r>
        <w:rPr>
          <w:rFonts w:ascii="Times New Roman" w:hAnsi="Times New Roman" w:cs="Times New Roman"/>
          <w:i/>
          <w:iCs/>
          <w:color w:val="19191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и составление фигур. Деление заданной фигуры на равные по площади 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части</w:t>
      </w:r>
      <w:r>
        <w:rPr>
          <w:rFonts w:ascii="Times New Roman" w:hAnsi="Times New Roman" w:cs="Times New Roman"/>
          <w:i/>
          <w:iCs/>
          <w:color w:val="191919"/>
          <w:sz w:val="28"/>
          <w:szCs w:val="28"/>
          <w:lang w:val="ru-RU"/>
        </w:rPr>
        <w:t xml:space="preserve">.П</w:t>
      </w:r>
      <w:r>
        <w:rPr>
          <w:rFonts w:ascii="Times New Roman" w:hAnsi="Times New Roman" w:cs="Times New Roman"/>
          <w:i/>
          <w:iCs/>
          <w:color w:val="191919"/>
          <w:sz w:val="28"/>
          <w:szCs w:val="28"/>
          <w:lang w:val="ru-RU"/>
        </w:rPr>
        <w:t xml:space="preserve">оиск</w:t>
      </w:r>
      <w:r>
        <w:rPr>
          <w:rFonts w:ascii="Times New Roman" w:hAnsi="Times New Roman" w:cs="Times New Roman"/>
          <w:i/>
          <w:iCs/>
          <w:color w:val="19191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заданных фигур в фигурах сложной конфигурации. </w:t>
      </w:r>
      <w:r>
        <w:rPr>
          <w:rFonts w:ascii="Times New Roman" w:hAnsi="Times New Roman" w:cs="Times New Roman"/>
          <w:i/>
          <w:iCs/>
          <w:color w:val="191919"/>
          <w:sz w:val="28"/>
          <w:szCs w:val="28"/>
          <w:lang w:val="ru-RU"/>
        </w:rPr>
        <w:t xml:space="preserve">Решение задач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, формирующих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геометрическую наблюдательность. Распознавание (нахождение) окружности на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орнаменте. 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Составление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вычерчивание) орнамента с использованием циркуля (по образцу, по собственному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замыслу).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</w:r>
    </w:p>
    <w:p>
      <w:pPr>
        <w:jc w:val="both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4 класс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jc w:val="both"/>
        <w:spacing w:after="0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Числа. Арифметические действия. 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Величины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.Ч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исла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от 1 до 1000. Сложение и вычитание чисел в пределах 1000. Числа-великаны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(миллион и др.). Числовой палиндром: число, которое читается одинаково слева направо и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</w:r>
    </w:p>
    <w:p>
      <w:pPr>
        <w:jc w:val="both"/>
        <w:spacing w:after="0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справа налево. Поиск и чтение слов, связанных с математикой (в таблице, ходом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шахматного коня и др.). Занимательные задания с римскими цифрами. Время. Единицы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времени. Масса. Единицы массы. 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Литр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.М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ир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занимательных задач.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Анализ и оценка готовых решений задачи, выбор верных решений. Задачи на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доказательство, например, найти цифровое значение букв в условной записи: СМЕХ +ГРОМ = ГРЕМИ и др. Обоснование выполняемых и выполненных действий.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Решение олимпиадных задач международного конкурса «Кенгуру». Воспроизведение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способа решения задачи. Выбор наиболее эффективных способов 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решения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.Г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еометрическая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мозаика.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Объёмные фигуры: цилиндр, конус, пирамида, шар, куб. Моделирование из 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проволоки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.С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оздание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объёмных фигур из развёрток: цилиндр, призма шестиугольная, призма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треугольная, куб, конус, четырёхугольная пирамида, октаэдр, параллелепипед, усечённый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конус, усечённая пирамида, пятиугольная пирамида, икосаэдр (по выбору учащихся).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</w:r>
    </w:p>
    <w:p>
      <w:pPr>
        <w:pStyle w:val="691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</w:r>
    </w:p>
    <w:p>
      <w:pPr>
        <w:pStyle w:val="691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</w:r>
    </w:p>
    <w:p>
      <w:pPr>
        <w:pStyle w:val="691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</w:r>
    </w:p>
    <w:p>
      <w:pPr>
        <w:pStyle w:val="691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ТЕМАТИЧЕСКОЕ ПЛАНИРОВАНИЕ 1 КЛАСС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</w:r>
    </w:p>
    <w:tbl>
      <w:tblPr>
        <w:tblStyle w:val="693"/>
        <w:tblW w:w="0" w:type="auto"/>
        <w:tblLook w:val="04A0" w:firstRow="1" w:lastRow="0" w:firstColumn="1" w:lastColumn="0" w:noHBand="0" w:noVBand="1"/>
      </w:tblPr>
      <w:tblGrid>
        <w:gridCol w:w="806"/>
        <w:gridCol w:w="4536"/>
        <w:gridCol w:w="2126"/>
        <w:gridCol w:w="6031"/>
      </w:tblGrid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/п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          Тема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Количество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часов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Содержание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Геометрическая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мозаика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Математика — это интересно. Решение нестандартных задач.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Игра «Муха» («муха» перемещается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покомандам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 «вверх», «вниз», «влево», «вправо» на игровом поле 3 </w:t>
            </w:r>
            <w:r>
              <w:rPr>
                <w:rFonts w:ascii="Times New Roman" w:hAnsi="Times New Roman" w:eastAsia="Symbol1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×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3 клетки).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Танграм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древняя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китайская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головоломка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pStyle w:val="691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Составление картинки с заданным разбиением на части; с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частичнозаданным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 разбиением на части; без заданного разбиения.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Проверка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выполненной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работы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Путешествие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точки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Построение рисунка (на листе в клетку) в соответствии с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заданнойпоследовательностью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шагов (по алгоритму). Проверка работы. Построение собственного рисунка и описание его шагов.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Игры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кубиками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pStyle w:val="691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Подсчёт числа точек на верхних гранях выпавших кубиков (у каждого два кубика).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Взаимный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контроль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Танграм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древняя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китайскаяголоволомка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Составление картинки с заданным разбиением на части;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с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 частично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заданным разбиением на части; без заданного разбиения.  Составление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картинки, представленной в уменьшенном масштабе.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Проверка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выполненной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работы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Числа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Арифметические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действия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Величины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</w:tr>
      <w:tr>
        <w:trPr>
          <w:trHeight w:val="690"/>
        </w:trPr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Волшебная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линейкаШкала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линейки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Сведения из истории математики: история возникновения линейки.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Праздник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числа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Игры: «Задумай число», «Отгадай задуманное число». Восстановление примеров: поиск цифры, которая скрыта.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Геометрическая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мозаика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Конструирование многоугольников из деталей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танграма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Составление многоугольников с заданным разбиением на части; с частично заданным разбиением на части; без заданного разбиения.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Составление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многоугольников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представленных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уменьшенном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масштабе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Проверка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выполненной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работы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Числа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Арифметические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действия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Величины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Игра-соревнование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Весёлый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счёт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Найти, показать и назвать числа по порядку (от 1 до 20). Числа от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 до 20 расположены в таблице (4 </w:t>
            </w:r>
            <w:r>
              <w:rPr>
                <w:rFonts w:ascii="Times New Roman" w:hAnsi="Times New Roman" w:eastAsia="Symbol1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×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5) не по порядку, а разбросаны по всей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таблице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Игры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кубиками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Подсчёт числа точек на верхних гранях выпавших кубиков (у каждого два кубика).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Взаимный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контроль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Геометрическая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мозаика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Конструкторы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лего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Знакомство с деталями конструктора, схемами-инструкциями и алгоритмами построения конструкций.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Выполнение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постройки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по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собственному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замыслу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Сбор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модели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по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схеме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Знакомство с деталями конструктора, схемами-инструкциями и алгоритмами построения конструкций.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Выполнение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постройки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по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собственному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замыслу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Весёлая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геометрия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Решение задач, формирующих геометрическую наблюдательность.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Числа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Арифметические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действия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Величины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Математические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игры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Построение «математических» пирамид: «Сложение в пределах 10»,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Вычитание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пределах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10».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Геометрическая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мозаика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Спичечный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конструктор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Построение конструкции по заданному образцу. Перекладывание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нескольких спичек в соответствии с условиями.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Проверка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выполненной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работы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Спичечный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конструктор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Задачки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Построение конструкции по заданному образцу. Перекладывание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нескольких спичек в соответствии с условиями.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Проверка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выполненной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работы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Мир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занимательных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задач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Задачи-смекалки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Задачи с некорректными данными. Задачи, допускающие несколько способов решения.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Геометрическая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мозаика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Прятки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фигурами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Поиск заданных фигур в фигурах сложной конфигурации. Работа с  таблицей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«Поиск треугольников в заданной фигуре.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Числа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Арифметические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действия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Величины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Математические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игры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Построение «математических» пирамид: «Сложение в пределах 10»,«Сложение в пределах 20», «Вычитание в пределах 10», «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Вычитаниев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 пределах 20».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Числовые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головоломки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 w:firstLine="708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Решение и составление ребусов, содержащих числа.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Заполнение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числового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кроссворда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судокку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).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21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Математическая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карусель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Работа в «центрах» деятельности: конструкторы, математические головоломки, занимательные задачи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22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Математическая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карусель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Работа в «центрах» деятельности: конструкторы, математические головоломки, занимательные задачи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</w:tr>
      <w:tr>
        <w:trPr>
          <w:trHeight w:val="920"/>
        </w:trPr>
        <w:tc>
          <w:tcPr>
            <w:tcBorders>
              <w:bottom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23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24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Уголки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Игра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магазин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Составление фигур из 4, 5, 6, 7 уголков: по образцу, по собственному замыслу.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МонетыСложение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 и вычитание в пределах 20.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Составление фигур из 4, 5, 6, 7 уголков: по образцу, по собственному замыслу.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МонетыСложение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 и вычитание в пределах 20.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</w:tr>
      <w:tr>
        <w:trPr>
          <w:trHeight w:val="20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Геометрическая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мозаика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25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Конструирование фигур из деталей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танграма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Составление фигур с заданным разбиением на части; с частично заданным разбиением на части; без заданного разбиения. Составление фигур, представленных в уменьшенном масштабе. Проверка выполнен-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ной работы.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>
          <w:trHeight w:val="20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Числа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Арифметические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действия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Величины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>
          <w:trHeight w:val="20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26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Игры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кубиками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Сложение и вычитание в пределах 20. Подсчёт числа точек на верхних гранях выпавших кубиков (у каждого два кубика). На гранях первого кубика числа 2, 3, 4, 5, 6, 7, а на гранях второго — числа 4, 5, 6, 7, 8, 9.Взаимный контроль.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>
          <w:trHeight w:val="1036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27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Математическое путешествие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Сложение и вычитание в пределах 20.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Вычисления в группах. Первый ученик из числа вычитает 3; второй — прибавляет 2, третий — вычитает 3, а четвёртый — прибавляет 5. Ответы к четырём раундам записываются в таблицу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>
          <w:trHeight w:val="48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28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Математические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игры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«Волшебная палочка», «Лучший лодочник», «Гонки с зонтиками».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>
          <w:trHeight w:val="48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Мир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занимательных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задач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r>
          </w:p>
          <w:p>
            <w:pPr>
              <w:ind w:firstLine="708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>
          <w:trHeight w:val="42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29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Секреты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задач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Решение задач разными способами. Решение нестандартных задач.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>
          <w:trHeight w:val="26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30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Математическая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карусель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Работа в «центрах»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деятельности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:к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онструкторы,математические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 головоломки, занимательные задачи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>
          <w:trHeight w:val="48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31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  <w:lang w:val="ru-RU"/>
              </w:rPr>
              <w:t xml:space="preserve">Числа. Арифметические действия. Величины.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Числовые головоломки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Решение и составление ребусов, содержащих числа.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Заполнение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числового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кроссворда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судоку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).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>
          <w:trHeight w:val="45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32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Математические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игры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Построение «математических» пирамид: «Сложение в пределах 20», «Вычитание в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пределах 20».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>
          <w:trHeight w:val="52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33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Математические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игры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Построение «математических» пирамид: «Сложение в пределах 20», «Вычитание в пределах 20».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>
          <w:trHeight w:val="54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Всего: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33ч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</w:tr>
    </w:tbl>
    <w:p>
      <w:pPr>
        <w:pStyle w:val="691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</w:r>
    </w:p>
    <w:p>
      <w:pPr>
        <w:pStyle w:val="691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jc w:val="center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 xml:space="preserve">Тематическое</w:t>
      </w:r>
      <w:r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 xml:space="preserve">планирование</w:t>
      </w:r>
      <w:r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r>
    </w:p>
    <w:p>
      <w:pPr>
        <w:pStyle w:val="691"/>
        <w:numPr>
          <w:ilvl w:val="0"/>
          <w:numId w:val="4"/>
        </w:numPr>
        <w:jc w:val="center"/>
        <w:spacing w:after="0" w:line="240" w:lineRule="auto"/>
        <w:rPr>
          <w:rFonts w:ascii="Times New Roman" w:hAnsi="Times New Roman" w:cs="Times New Roman"/>
          <w:b/>
          <w:bCs/>
          <w:iCs/>
          <w:color w:val="191919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 xml:space="preserve">класс</w:t>
      </w:r>
      <w:r>
        <w:rPr>
          <w:rFonts w:ascii="Times New Roman" w:hAnsi="Times New Roman" w:cs="Times New Roman"/>
          <w:b/>
          <w:bCs/>
          <w:iCs/>
          <w:color w:val="191919"/>
          <w:sz w:val="28"/>
          <w:szCs w:val="28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iCs/>
          <w:color w:val="191919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Cs/>
          <w:color w:val="191919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iCs/>
          <w:color w:val="191919"/>
          <w:sz w:val="28"/>
          <w:szCs w:val="28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iCs/>
          <w:color w:val="191919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Cs/>
          <w:color w:val="191919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iCs/>
          <w:color w:val="191919"/>
          <w:sz w:val="28"/>
          <w:szCs w:val="28"/>
          <w:lang w:val="ru-RU"/>
        </w:rPr>
      </w:r>
    </w:p>
    <w:tbl>
      <w:tblPr>
        <w:tblStyle w:val="693"/>
        <w:tblW w:w="0" w:type="auto"/>
        <w:tblLook w:val="04A0" w:firstRow="1" w:lastRow="0" w:firstColumn="1" w:lastColumn="0" w:noHBand="0" w:noVBand="1"/>
      </w:tblPr>
      <w:tblGrid>
        <w:gridCol w:w="806"/>
        <w:gridCol w:w="4536"/>
        <w:gridCol w:w="2126"/>
        <w:gridCol w:w="6031"/>
      </w:tblGrid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/п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          Тема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Количество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часов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Содержание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Геометрическая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мозаика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Удивительная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снежинка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Геометрические узоры. Симметрия. Закономерности в узорах. Работа с таблицей «Геометрические узоры.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Симметрия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Крестики-нолики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Игра «Крестики-нолики» и конструктор «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Танграм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» из электронного учебного пособия «Математика и конструирование».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Числа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Арифметические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действия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Величины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Математические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игры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Игры «Волшебная палочка», «Лучший лодочник» (сложение, вычитание в пределах 20).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Числа от 1 до 100. Игра «Русское лото». Построение математических пирамид: «Сложение и вычитание в пределах 20 (с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переходомчерез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 разряд)».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Геометрическая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мозаика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 w:firstLine="70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Прятки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фигурами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Поиск заданных фигур в фигурах сложной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конфигурации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.Р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ешение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 задач на деление заданной фигуры на равные части.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Мир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занимательных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задач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Секреты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задач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Решение нестандартных и занимательных задач.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Задачи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стихах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Геометрическая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мозаика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Спичечный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конструктор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Построение конструкции по заданному образцу.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Перекладывание нескольких спичек в соответствии с условиями.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Проверка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выполненной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работы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Спичечный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конструктор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Построение конструкции по заданному образцу.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Перекладывание нескольких спичек в соответствии с условиями.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Проверка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выполненной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работы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Геометрический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калейдоскоп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Конструирование многоугольников из заданных элементов.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Танграм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Составление картинки без разбиения на части и представленной в уменьшенном масштабе.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Числа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Арифметические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действия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Величины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 w:firstLine="70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Числовые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головоломки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Решение и составление ребусов, содержащих числа.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Заполнение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числового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кроссворда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судоку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).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Шаг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будущее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Конструкторы: «Спички», «Полимино» из электронного учебного пособия «Математика и конструирование».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Игры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: «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Волшебная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палочка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,«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Лучший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лодочник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», «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Чья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сумма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больше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?».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Геометрическая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мозаика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Геометрия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вокруг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нас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 w:firstLine="70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Решение задач, формирующих геометрическую наблюдательность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Путешествие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точки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Построение геометрической фигуры (на листе в клетку) в соответствии с заданной последовательностью шагов (по алгоритму)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.П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роверка работы.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Построение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собственного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рисунка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описание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его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шагов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Шаг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будущее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Конструкторы: «Кубики», «Паркеты и мозаики», «Весы» из электронного учебного пособия «Математика и конструирование».  Игры: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«Волшебная палочка», «Лучший лодочник», «Чья сумма больше?», «Гонки с зонтиками» и др.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Тайны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окружности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Окружность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Радиус (центр) окружности. 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Числа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Арифметические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действия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Величины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Математическое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путешествие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Вычисления в группах. Первый ученик из числа вычитает 14; второй — прибавляет 18, третий — вычитает 16, а четвёртый — прибавляет 15.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Ответы к пяти раундам записываются.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1-й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раунд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: 34 – 14 = 20  20 + 18 = 38  38 – 16 =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22  22 + 15 = 37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Новогодний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серпантин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».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Новогодний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серпантин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».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Математические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игры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pStyle w:val="691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Построение математических пирамид: «Сложение в пределах100»,«Вычитание в пределах 100». Работа с палитрой — основой с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цветнымифишками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 и комплектом заданий к палитре по теме «Сложение и вычитание до 100».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«Часы нас будят по утрам…»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Определение времени по часам с точностью до часа. Конструктор «Часы» из электронного учебного пособия «Математика и конструирование».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Геометрическая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мозаика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Геометрический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калейдоскоп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Задания на разрезание и составление фигур.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Мир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занимательных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задач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 w:firstLine="70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Головоломки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Расшифровка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закодированных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слов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Восстановление примеров: объяснить, какая цифра скрыта; проверить, перевернув карточку.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Секреты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задач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Задачи с лишними или недостающими либо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некорректными данными.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Нестандартные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задачи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Числа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Арифметические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действия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Величины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Что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скрывает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сорока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?»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Решение и составление ребусов, содержащих числа: ви3на, 100л, про100р, ко100чка, 40а, 3буна, и100рия и др.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Интеллектуальная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разминка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«Говорящая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таблицаумножения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Игра «Математическое домино».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Математические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пирамиды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: «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Умножение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», «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Деление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Работа в «центрах» деятельности: конструкторы, электронные математические игры математические головоломки,  занимательные задачи.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pStyle w:val="691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«Табличное умножение и деление чисел» из электронного учебного пособия «Математика и конструирование».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Игра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Не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собьюсь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».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Игра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Дважды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два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—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четыре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pStyle w:val="691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«Табличное умножение и деление чисел» из электронного учебного пособия «Математика и конструирование».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rPr>
          <w:trHeight w:val="445"/>
        </w:trPr>
        <w:tc>
          <w:tcPr>
            <w:tcBorders>
              <w:bottom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Игры с кубиками на умножение.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6031" w:type="dxa"/>
            <w:textDirection w:val="lrTb"/>
            <w:noWrap w:val="false"/>
          </w:tcPr>
          <w:p>
            <w:pPr>
              <w:pStyle w:val="691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У  каждого два кубика.  Запись результатов умножения чисел (числа точек) на верхних гранях выпавших кубиков.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Взаимный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контроль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rPr>
          <w:trHeight w:val="56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царстве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смекалки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Работа в «центрах» деятельности: конструкторы, электронные математические игры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 ,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 математические головоломки, занимательные задачи.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Интеллектуальная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разминка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Задания на составление прямоугольников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(квадратов) из заданных частей.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>
          <w:trHeight w:val="28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Мир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занимательных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задач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31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rPr>
          <w:trHeight w:val="173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Составь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квадрат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.П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рямоугольник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. Квадрат.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Мир занимательных задач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Задания на составление прямоугольников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(квадратов) из заданных частей.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Решение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олимпиадных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задач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rPr>
          <w:trHeight w:val="233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Задачи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имеющие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несколько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решений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Нестандартные задачи. Задачи и задания, допускающие нестандартные решения. Обратные задачи и задания. Задача «о волке, козе и капусте».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rPr>
          <w:trHeight w:val="213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Математические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фокусы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Отгадывание задуманных чисел. Чтение слов: слагаемое, уменьшаемое и др.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ходом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шахматного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коня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).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rPr>
          <w:trHeight w:val="260"/>
        </w:trPr>
        <w:tc>
          <w:tcPr>
            <w:tcBorders>
              <w:top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Всего: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34ч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6031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</w:tbl>
    <w:p>
      <w:pPr>
        <w:pStyle w:val="691"/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91"/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91"/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</w:rPr>
        <w:t xml:space="preserve">Тематическое</w:t>
      </w:r>
      <w:r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</w:rPr>
        <w:t xml:space="preserve">планирование</w:t>
      </w:r>
      <w:r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</w:rPr>
        <w:t xml:space="preserve">класс</w:t>
      </w:r>
      <w:r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</w:rPr>
      </w:r>
    </w:p>
    <w:p>
      <w:pPr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</w:r>
    </w:p>
    <w:tbl>
      <w:tblPr>
        <w:tblStyle w:val="693"/>
        <w:tblW w:w="0" w:type="auto"/>
        <w:tblLook w:val="04A0" w:firstRow="1" w:lastRow="0" w:firstColumn="1" w:lastColumn="0" w:noHBand="0" w:noVBand="1"/>
      </w:tblPr>
      <w:tblGrid>
        <w:gridCol w:w="851"/>
        <w:gridCol w:w="4536"/>
        <w:gridCol w:w="2126"/>
        <w:gridCol w:w="6031"/>
      </w:tblGrid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/п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          Тема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Количество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часов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Содержание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Мир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занимательных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задач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tabs>
                <w:tab w:val="left" w:pos="200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Интеллектуальная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разминка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Решение олимпиадных задач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Числа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Арифметические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действия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Величины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r>
          </w:p>
          <w:p>
            <w:pPr>
              <w:tabs>
                <w:tab w:val="left" w:pos="300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Числовой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конструктор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Числа от 1 до 1000. Составление трёхзначных чисел с помощью комплектов карточек с числами: 1) 0, 1, 2, 3, 4, … , 9 (10);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 2) 10, 20, 30, 40, … ,90;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3) 100, 200, 300, 400, … , 900.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tabs>
                <w:tab w:val="left" w:pos="240" w:leader="none"/>
              </w:tabs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Геометрическая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мозаика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Геометрия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вокруг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нас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Конструирование многоугольников из одинаковых треугольников.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Мир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занимательных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задач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Волшебные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переливания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Задачи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на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переливание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царстве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смекалки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jc w:val="both"/>
              <w:tabs>
                <w:tab w:val="left" w:pos="200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Сбор информации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и выпуск математической газеты (работа в группах).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Решение нестандартных задач (на «отношения»).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Сбор информации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и выпуск математической газеты (работа в группах).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Геометрическая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мозаика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Шаг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будущее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Игры: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«Крестики-нолики на бесконечной доске», «Морской бой» и др., конструкторы «Монтажник», «Строитель», «Полимино», «Паркеты» и мозаики» и др. из электронного учебного пособия «Математика и конструирование».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tabs>
                <w:tab w:val="left" w:pos="280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Спичечный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конструктор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Построение конструкции по заданному образцу. Перекладывание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нескольких спичек в соответствии с условием.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Проверка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выполненной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работы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9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Спичечный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конструктор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Построение конструкции по заданному образцу. Перекладывание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нескольких спичек в соответствии с условием.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Проверка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выполненной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работы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Числа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Арифметические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действия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Величины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Числовые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головоломки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Решение и составление ребусов, содержащих числа.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Заполнение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числового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кроссворда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судоку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).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Интеллектуальная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разминка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Работа в «центрах» деятельности: конструкторы, электронные математические игры (работа на компьютере), математические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головоломки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,з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анимательные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 задачи.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Интеллектуальная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разминка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Работа в «центрах» деятельности: конструкторы, электронные математические игры (работа на компьютере), математические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головоломки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,з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анимательные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 задачи.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Математические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фокусы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Порядок выполнения действий в числовых выражениях (без скобок, со скобками).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Соедините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числа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1 1 1 1 1 1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знаками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действий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так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чтобы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ответе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получилось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1, 2, 3, 4,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… ,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15.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Математические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игры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Построение математических пирамид: «Сложение в пределах 1000»,«Вычитание в пределах 1000», «Умножение», «Деление». Игры: «Волшебная палочка», «Лучший лодочник», «Чья сумма больше?», «Гонки с зонтиками»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15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Секреты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чисел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Числовой палиндром — число, которое читается одинаково слева направо и справа налево.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Числовые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головоломки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запись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числа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24 (30)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тремя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одинаковыми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цифрами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16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Математическая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копилка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Составление сборника числового материала, взятого из жизни, для составления задач.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17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Математическое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путешествие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Вычисления в группах: первый ученик из числа вычитает 140; второй — прибавляет 180, третий — вычитает 160, а четвёртый — прибавляет 150. Решения и ответы к пяти раундам записываются. Взаимный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контроль. 1-й раунд: 640 – 140 = 500 500 + 180 = 680  680 – 160 = 520 520 +150= 670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Выбери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маршрут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Единица длины километр. Составление карты путешествия: на определённом транспорте по выбранному маршруту, например «Золотое кольцо» России, города-герои и др.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19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Числовые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головоломки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Решение и составление ребусов, содержащих числа.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Заполнение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числового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кроссворда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судоку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).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20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царстве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смекалки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Сбор информации и выпуск математической газеты (работа в группах).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21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царстве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смекалки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Сбор информации и выпуск математической газеты (работа в группах).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Мир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занимательных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задач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22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Мир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занимательных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задач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Задачи со многими возможными решениями. Задачи с недостающими данными, с избыточным составом условия. Задачи на доказательство: найти цифровое значение букв в условной записи: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СМЕХ + ГРОМ = ГРЕМИ и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др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tabs>
                <w:tab w:val="left" w:pos="500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Геометрическая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мозаика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r>
          </w:p>
          <w:p>
            <w:pPr>
              <w:jc w:val="both"/>
              <w:tabs>
                <w:tab w:val="left" w:pos="560" w:leader="none"/>
              </w:tabs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23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Геометрический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калейдоскоп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tabs>
                <w:tab w:val="left" w:pos="180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Конструирование многоугольников из заданных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элементов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.К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онструирование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 из деталей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танграма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: без разбиения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изображенияна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 части; заданного в уменьшенном масштабе.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tabs>
                <w:tab w:val="left" w:pos="620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Мир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занимательных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задач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24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Интеллектуальная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разминка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задачи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Работа в «центрах» деятельности: конструкторы, электронные математические игры (работа на компьютере), математические головоломки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25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Разверни листок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От секунды до столетия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Занимательные задачи и задания на развитие пространственных представлений.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Числа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Арифметические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действия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Величины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r>
          </w:p>
          <w:p>
            <w:pPr>
              <w:tabs>
                <w:tab w:val="left" w:pos="340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9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26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Время и его единицы: час, минута, секунда; сутки, неделя, год, век.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Цена одной минуты. Что происходит за  одну минуту в городе (стране, мире). Сбор информации. Что успевает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сделать ученик за одну минуту, один час, за день, за сутки?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27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Одна секунда в жизни класса.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Составление различных задач, используя данные о возрасте своих родственников.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tabs>
                <w:tab w:val="left" w:pos="2060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28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Числовые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головоломки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Решение и составление ребусов, содержащих числа.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Заполнение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числового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кроссворда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какуро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).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</w:tr>
      <w:tr>
        <w:trPr>
          <w:trHeight w:val="220"/>
        </w:trPr>
        <w:tc>
          <w:tcPr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29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Конкурс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смекалки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60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Задачи в стихах. Задачи-шутки.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Задачи-смекалки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>
          <w:trHeight w:val="32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30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Это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было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старину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Старинные русские меры длины и массы: пядь, аршин, вершок, верста, пуд, фунт и др.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Решение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старинных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задач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</w:tr>
      <w:tr>
        <w:trPr>
          <w:trHeight w:val="304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31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Математические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фокусы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Алгоритм умножения (деления) трёхзначного числа на однозначное число.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Поиск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спрятанных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цифр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записи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решения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32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Энциклопедия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математических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развлечений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Использованиеразных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 источников информации (детские познавательные журналы,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книги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др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.).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</w:tr>
      <w:tr>
        <w:trPr>
          <w:trHeight w:val="38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33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Составление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сборника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занимательных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заданий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Использованиеразных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 источников информации (детские познавательные журналы,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книги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др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.).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34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Математический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лабиринт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Итоговое занятие — открытый интеллектуальный марафон.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>
          <w:trHeight w:val="22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Всего: 34ч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34ч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</w:tcBorders>
            <w:tcW w:w="60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</w:r>
    </w:p>
    <w:p>
      <w:pPr>
        <w:pStyle w:val="691"/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91"/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91"/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91"/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91"/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91"/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91"/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91"/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Тематическое</w:t>
      </w: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планирование</w:t>
      </w: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  <w:t xml:space="preserve">4 класс</w:t>
      </w: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r>
    </w:p>
    <w:tbl>
      <w:tblPr>
        <w:tblStyle w:val="693"/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4536"/>
        <w:gridCol w:w="2126"/>
        <w:gridCol w:w="6031"/>
      </w:tblGrid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/п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          Тема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Количество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часов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pStyle w:val="691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Содержание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Мир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занимательных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задач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Интеллектуальная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разминка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Решение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олимпиадных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задач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Числа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Арифметические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действия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Величины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Числа-великаны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Как велик миллион? Что такое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гугол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?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Мир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занимательных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задач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Мир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занимательных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задач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Задачи со многими возможными решениями. Задачи с недостающими данными, с избыточным составом условия. Задачи на доказательство: найти цифровое значение букв в условной записи: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СМЕХ + ГРОМ = ГРЕМИ и др.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Кто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что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увидит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?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Задачи и задания на развитие пространственных представлений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Числа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Арифметические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действия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Величины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Римские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цифры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Занимательные задания с римскими цифрами.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Числовые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головоломки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Решение и составление ребусов, содержащих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числа. Заполнение числового кроссворда (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судоку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какуро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).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Мир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занимательных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задач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Секреты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задач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Задачи в стихах повышенной сложности: «Начнём с хвоста», «Сколько лет?» и др.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(Н.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Разговоров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).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царстве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смекалки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Сбор информации и выпуск математической газеты (работа в группах).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9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Математический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марафон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Решение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задач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международного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конкурса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Геометрическая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мозаика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Спичечный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конструктор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Построение конструкции по заданному образцу. Перекладывание нескольких спичек в соответствии с условиями.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Проверка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выполненной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работы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Спичечный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конструктор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Построение конструкции по заданному образцу. Перекладывание нескольких спичек в соответствии с условиями.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Проверка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выполненной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работы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Числа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Арифметические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действия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Величины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Выбери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маршрут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Единица длины километр. Составление карты путешествия: на определённом транспорте по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выбранному маршруту.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Определяем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расстояниямежду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городами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сёлами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Интеллектуальная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разминка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Работа в «центрах» деятельности: конструкторы, электронные математические игры (работа на компьютере), математические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головоломки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,з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анимательные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 задачи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Математические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фокусы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«Открой» способ быстрого поиска суммы. Как сложить несколько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последовательных чисел натурального ряда?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Например, 6 + 7 + 8 + 9 + 10;12 + 13 + 14 + 15 + 16 и др.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Геометрическая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мозаика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15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Занимательное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моделирование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Моделирование из проволоки.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Создание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объёмныхфигур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 из развёрток: цилиндр, призма шестиугольная, призма треугольная, куб, конус, четырёхугольная пирамида, октаэдр, параллелепипед,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усечённый конус, усечённая пирамида, пятиугольная пирамида, икосаэдр (по выбору учащихся).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16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Моделирование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геометрических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фигур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Моделирование из проволоки. Создание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объёмныхфигур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 из развёрток: цилиндр, призма шестиугольная, призма треугольная, куб, конус, четырёхугольная пирамида, октаэдр,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параллелепипед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,у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сечённый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 конус, усечённая пирамида, пятиугольная пирамида, икосаэдр (по выбору учащихся).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17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Объёмные фигуры: цилиндр, конус, пирамида, шар, куб.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ind w:firstLine="708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Моделирование из проволоки.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Создание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объёмныхфигур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 из развёрток: цилиндр, призма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шестиугольная, призма треугольная, куб, конус, четырёхугольная пирамида, октаэдр, параллелепипед,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усечённый конус, усечённая пирамида, пятиугольная пирамида, икосаэдр (по выбору учащихся).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Числа.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Арифметические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действия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Величины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Математическая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копилка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tabs>
                <w:tab w:val="left" w:pos="1500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Составление сборника числового материала, взятого из жизни для составления задач.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19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Какие слова спрятаны в таблице?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Поиск в таблице (9 </w:t>
            </w:r>
            <w:r>
              <w:rPr>
                <w:rFonts w:ascii="Times New Roman" w:hAnsi="Times New Roman" w:eastAsia="Symbol1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×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9) слов, связанных с математикой. Задачи, решаемые перебором различных вариантов.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20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Математика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—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наш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друг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!»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«Открытые» задачи и задания (придумайте вопросы и ответьте на них). Задачи и задания по проверке готовых решений, в том числе неверных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21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Решай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отгадывай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считай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Не переставляя числа 1, 2, 3, 4, 5, соединить их знаками действий так, чтобы в ответе получилось 0, 10, 20, 30, 40, 50, 60, 70, 80, 100. Две рядом стоящие цифры можно считать за одно число. Там, где необходимо, можно использовать скобки.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царстве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смекалки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Сбор информации и выпуск математической газеты (работа в группах).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>
          <w:trHeight w:val="400"/>
        </w:trPr>
        <w:tc>
          <w:tcPr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23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Числовые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головоломки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Заполнение числового кроссворда (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судоку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какуро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).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>
          <w:trHeight w:val="420"/>
        </w:trPr>
        <w:tc>
          <w:tcPr>
            <w:tcBorders>
              <w:top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24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Решение и составление ребусов, содержащих числа.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Задачи с недостающими данными, с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избыточным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составомусловия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. Задачи на доказательство: найти цифровое значение букв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условной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записи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Мир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занимательных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задач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Мир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занимательных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задач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Задачи на доказательство: найти цифровое значение букв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в условной записи.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Задачи со многими возможными решениями.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Задачи на доказательство: найти цифровое значение букв в условной записи.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Числа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Арифметические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действия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Величины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Математические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фокусы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ind w:firstLine="708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Отгадывание задуманных чисел: «Отгадай задуманное число», «Отгадай число и месяц рождения» и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др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>
          <w:trHeight w:val="340"/>
        </w:trPr>
        <w:tc>
          <w:tcPr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Интеллектуальная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разминка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ind w:firstLine="708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Работа в «центрах»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деятельности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:к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онструкторы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, электронные математические игры), математические головоломки,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занимательные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задачи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</w:tr>
      <w:tr>
        <w:trPr>
          <w:trHeight w:val="248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9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Интеллектуальная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разминка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Решение логических, нестандартных задач. Решение задач, имеющих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несколько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решений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</w:tr>
      <w:tr>
        <w:trPr>
          <w:trHeight w:val="308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Мир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занимательных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задач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</w:tr>
      <w:tr>
        <w:trPr>
          <w:trHeight w:val="252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30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Блиц-турнир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по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решению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задач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Поиск квадратов в прямоугольнике 2 </w:t>
            </w:r>
            <w:r>
              <w:rPr>
                <w:rFonts w:ascii="Times New Roman" w:hAnsi="Times New Roman" w:eastAsia="Symbol1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×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5 см (на клетчатой части листа)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.К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акая пара быстрее составит (и зарисует) геометрическую фигуру?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>
          <w:trHeight w:val="28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ind w:firstLine="708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Математическая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копилка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Интеллектуальный марафон. Подготовка к конкурсу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>
          <w:trHeight w:val="22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Геометрическая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мозаика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</w:tr>
      <w:tr>
        <w:trPr>
          <w:trHeight w:val="232"/>
        </w:trPr>
        <w:tc>
          <w:tcPr>
            <w:tcBorders>
              <w:top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Геометрические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фигуры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вокруг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нас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Построение конструкции по заданному образцу. Перекладывание нескольких спичек в соответствии с условиями.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Проверка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выполненной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работы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>
          <w:trHeight w:val="380"/>
        </w:trPr>
        <w:tc>
          <w:tcPr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Мир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занимательных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  <w:t xml:space="preserve">задач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6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Математический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лабиринт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Задачи-шутки. Занимательные вопросы и задачи-смекалки.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>
          <w:trHeight w:val="232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Математический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праздник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Задачи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встихах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  <w:t xml:space="preserve">. Игра «Задумай число».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</w:tr>
      <w:tr>
        <w:trPr>
          <w:trHeight w:val="232"/>
        </w:trPr>
        <w:tc>
          <w:tcPr>
            <w:tcBorders>
              <w:top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  <w:lang w:val="ru-RU"/>
              </w:rPr>
              <w:t xml:space="preserve">Вего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  <w:t xml:space="preserve">34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6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</w:r>
      <w:r>
        <w:rPr>
          <w:rFonts w:ascii="Times New Roman" w:hAnsi="Times New Roman" w:cs="Times New Roman"/>
          <w:bCs/>
          <w:sz w:val="24"/>
          <w:szCs w:val="24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ОРГАНИЗАЦИОННО-ПЕДАГОГИЧЕСКИЕ УСЛОВИЯ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РЕАЛИЗАЦИИ ПРОГРАММЫ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</w:p>
    <w:p>
      <w:pPr>
        <w:jc w:val="both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1.Агаркова Н. В. Нескучная математика. 1 – 4 классы. Занимательная математика. Волгоград: «Учитель», 2007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jc w:val="both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2.Агафонова И. Учимся думать. Занимательные логические задачи, тесты и упражнения для детей 8 – 11 лет. С. – Пб,1996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jc w:val="both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3.Асарина Е. Ю., Фрид М. Е. Секреты квадрата и кубика. М.: «Контекст», 1995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jc w:val="both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4.Белякова О. И. Занятия математического кружка. 3 – 4 классы. – Волгоград: Учитель, 2008.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jc w:val="both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5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Гурин Ю.В.,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Жакова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 О.В. Большая книга игр и развлечений. —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jc w:val="both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СПб. : Кристалл; 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 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 ОНИКС, 2000.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jc w:val="both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6.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Зубков Л.Б. Игры с числами и словами. — СПб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. 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Кристалл, 2001.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jc w:val="both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7.Игры со спичками: Задачи и развлечения / сост.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А.Т. Улицкий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jc w:val="both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Л.А. Улицкий. — Минск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 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 Фирма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Вуал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», 1993.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jc w:val="both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8.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Сухин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 И.Г. 800 новых логических и математических головоломок. — СПб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. 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Союз, 2001.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jc w:val="both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9.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Сухин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 И.Г.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Судоку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суперсудоку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 на шестнадцати клетках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для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jc w:val="both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детей. — 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 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 АСТ, 2006.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Интернет-ресурсы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http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://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www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vneuroka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ru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/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mathematics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php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— образовательные проекты портала «Вне урока»: Математика. Математический мир.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2.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http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://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konkurs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-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kenguru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ru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— российская страница международного математического конкурса «Кенгуру».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3.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http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://4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stupeni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ru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/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stady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— клуб учителей начальной школы. 4 ступени.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4.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http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://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www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develop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-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kinder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com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— «Сократ» — развивающие игры и конкурсы.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5.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http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://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puzzle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-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ru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blogspot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com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— головоломки, загадки, задачи и задачки, фокусы, ребусы.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6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 http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://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uchitel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edu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54.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ru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/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node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/16047?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page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=1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– игры, презентации в начальной школе.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7.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http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://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ru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wikipedia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org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/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w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/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index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. 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энциклопедия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pStyle w:val="691"/>
        <w:spacing w:after="0" w:line="360" w:lineRule="auto"/>
        <w:rPr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8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 http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://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school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-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collection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edu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ru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/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catalog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/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pupil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/?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subject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=25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– единая коллекция цифровых образовательных ресурсов</w:t>
      </w:r>
      <w:r>
        <w:rPr>
          <w:sz w:val="28"/>
          <w:szCs w:val="28"/>
          <w:lang w:val="ru-RU"/>
        </w:rPr>
      </w:r>
    </w:p>
    <w:sectPr>
      <w:footerReference w:type="default" r:id="rId9"/>
      <w:footnotePr/>
      <w:endnotePr/>
      <w:type w:val="nextPage"/>
      <w:pgSz w:w="16838" w:h="11906" w:orient="landscape"/>
      <w:pgMar w:top="1277" w:right="1134" w:bottom="850" w:left="1701" w:header="708" w:footer="708" w:gutter="0"/>
      <w:pgNumType w:start="464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1">
    <w:panose1 w:val="05040102010807070707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7212436"/>
      <w:docPartObj>
        <w:docPartGallery w:val="Page Numbers (Bottom of Page)"/>
        <w:docPartUnique w:val="true"/>
      </w:docPartObj>
      <w:rPr/>
    </w:sdtPr>
    <w:sdtContent>
      <w:p>
        <w:pPr>
          <w:pStyle w:val="69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 xml:space="preserve">464</w:t>
        </w:r>
        <w:r>
          <w:fldChar w:fldCharType="end"/>
        </w:r>
        <w:r/>
      </w:p>
    </w:sdtContent>
  </w:sdt>
  <w:p>
    <w:pPr>
      <w:pStyle w:val="69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isLgl w:val="false"/>
      <w:suff w:val="tab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363" w:hanging="360"/>
        <w:tabs>
          <w:tab w:val="num" w:pos="1363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083" w:hanging="360"/>
        <w:tabs>
          <w:tab w:val="num" w:pos="2083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  <w:tabs>
          <w:tab w:val="num" w:pos="2803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523" w:hanging="360"/>
        <w:tabs>
          <w:tab w:val="num" w:pos="3523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243" w:hanging="360"/>
        <w:tabs>
          <w:tab w:val="num" w:pos="4243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  <w:tabs>
          <w:tab w:val="num" w:pos="4963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683" w:hanging="360"/>
        <w:tabs>
          <w:tab w:val="num" w:pos="5683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03" w:hanging="360"/>
        <w:tabs>
          <w:tab w:val="num" w:pos="6403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5"/>
    <w:next w:val="68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7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7"/>
    <w:link w:val="686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5"/>
    <w:next w:val="68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5"/>
    <w:next w:val="68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5"/>
    <w:next w:val="68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5"/>
    <w:next w:val="68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5"/>
    <w:next w:val="68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5"/>
    <w:next w:val="68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5"/>
    <w:next w:val="68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85"/>
    <w:next w:val="68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7"/>
    <w:link w:val="34"/>
    <w:uiPriority w:val="10"/>
    <w:rPr>
      <w:sz w:val="48"/>
      <w:szCs w:val="48"/>
    </w:rPr>
  </w:style>
  <w:style w:type="paragraph" w:styleId="36">
    <w:name w:val="Subtitle"/>
    <w:basedOn w:val="685"/>
    <w:next w:val="68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7"/>
    <w:link w:val="36"/>
    <w:uiPriority w:val="11"/>
    <w:rPr>
      <w:sz w:val="24"/>
      <w:szCs w:val="24"/>
    </w:rPr>
  </w:style>
  <w:style w:type="paragraph" w:styleId="38">
    <w:name w:val="Quote"/>
    <w:basedOn w:val="685"/>
    <w:next w:val="68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5"/>
    <w:next w:val="68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7"/>
    <w:link w:val="695"/>
    <w:uiPriority w:val="99"/>
  </w:style>
  <w:style w:type="character" w:styleId="45">
    <w:name w:val="Footer Char"/>
    <w:basedOn w:val="687"/>
    <w:link w:val="697"/>
    <w:uiPriority w:val="99"/>
  </w:style>
  <w:style w:type="paragraph" w:styleId="46">
    <w:name w:val="Caption"/>
    <w:basedOn w:val="685"/>
    <w:next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7"/>
    <w:uiPriority w:val="99"/>
  </w:style>
  <w:style w:type="table" w:styleId="49">
    <w:name w:val="Table Grid Light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7"/>
    <w:uiPriority w:val="99"/>
    <w:unhideWhenUsed/>
    <w:rPr>
      <w:vertAlign w:val="superscript"/>
    </w:rPr>
  </w:style>
  <w:style w:type="paragraph" w:styleId="178">
    <w:name w:val="endnote text"/>
    <w:basedOn w:val="68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7"/>
    <w:uiPriority w:val="99"/>
    <w:semiHidden/>
    <w:unhideWhenUsed/>
    <w:rPr>
      <w:vertAlign w:val="superscript"/>
    </w:rPr>
  </w:style>
  <w:style w:type="paragraph" w:styleId="181">
    <w:name w:val="toc 1"/>
    <w:basedOn w:val="685"/>
    <w:next w:val="68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5"/>
    <w:next w:val="68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5"/>
    <w:next w:val="68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5"/>
    <w:next w:val="68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5"/>
    <w:next w:val="68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5"/>
    <w:next w:val="68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5"/>
    <w:next w:val="68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5"/>
    <w:next w:val="68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5"/>
    <w:next w:val="68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5"/>
    <w:next w:val="685"/>
    <w:uiPriority w:val="99"/>
    <w:unhideWhenUsed/>
    <w:pPr>
      <w:spacing w:after="0" w:afterAutospacing="0"/>
    </w:pPr>
  </w:style>
  <w:style w:type="paragraph" w:styleId="685" w:default="1">
    <w:name w:val="Normal"/>
    <w:qFormat/>
    <w:rPr>
      <w:lang w:val="en-US"/>
    </w:rPr>
  </w:style>
  <w:style w:type="paragraph" w:styleId="686">
    <w:name w:val="Heading 2"/>
    <w:basedOn w:val="685"/>
    <w:next w:val="685"/>
    <w:link w:val="692"/>
    <w:uiPriority w:val="9"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ru-RU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paragraph" w:styleId="690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691">
    <w:name w:val="List Paragraph"/>
    <w:basedOn w:val="685"/>
    <w:uiPriority w:val="34"/>
    <w:qFormat/>
    <w:pPr>
      <w:contextualSpacing/>
      <w:ind w:left="720"/>
    </w:pPr>
  </w:style>
  <w:style w:type="character" w:styleId="692" w:customStyle="1">
    <w:name w:val="Заголовок 2 Знак"/>
    <w:basedOn w:val="687"/>
    <w:link w:val="686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table" w:styleId="693">
    <w:name w:val="Table Grid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94">
    <w:name w:val="No Spacing"/>
    <w:uiPriority w:val="1"/>
    <w:qFormat/>
    <w:pPr>
      <w:spacing w:after="0" w:line="240" w:lineRule="auto"/>
    </w:pPr>
    <w:rPr>
      <w:lang w:val="en-US"/>
    </w:rPr>
  </w:style>
  <w:style w:type="paragraph" w:styleId="695">
    <w:name w:val="Header"/>
    <w:basedOn w:val="685"/>
    <w:link w:val="69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6" w:customStyle="1">
    <w:name w:val="Верхний колонтитул Знак"/>
    <w:basedOn w:val="687"/>
    <w:link w:val="695"/>
    <w:uiPriority w:val="99"/>
    <w:rPr>
      <w:lang w:val="en-US"/>
    </w:rPr>
  </w:style>
  <w:style w:type="paragraph" w:styleId="697">
    <w:name w:val="Footer"/>
    <w:basedOn w:val="685"/>
    <w:link w:val="69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8" w:customStyle="1">
    <w:name w:val="Нижний колонтитул Знак"/>
    <w:basedOn w:val="687"/>
    <w:link w:val="697"/>
    <w:uiPriority w:val="99"/>
    <w:rPr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A88D7-2375-4E3A-B81A-5AB5A171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Reanimator Extreme Edition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Marina Клетинская</cp:lastModifiedBy>
  <cp:revision>23</cp:revision>
  <dcterms:created xsi:type="dcterms:W3CDTF">2023-09-18T15:37:00Z</dcterms:created>
  <dcterms:modified xsi:type="dcterms:W3CDTF">2023-12-04T17:22:18Z</dcterms:modified>
</cp:coreProperties>
</file>